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7A" w:rsidRPr="00053D7A" w:rsidRDefault="00053D7A" w:rsidP="00F12B5D">
      <w:pPr>
        <w:shd w:val="clear" w:color="auto" w:fill="FFFFFF"/>
        <w:spacing w:line="360" w:lineRule="auto"/>
        <w:ind w:firstLine="709"/>
        <w:jc w:val="center"/>
        <w:outlineLvl w:val="3"/>
        <w:rPr>
          <w:rFonts w:eastAsia="Times New Roman"/>
          <w:b/>
          <w:bCs/>
          <w:lang w:eastAsia="ru-RU"/>
        </w:rPr>
      </w:pPr>
      <w:r w:rsidRPr="00053D7A">
        <w:rPr>
          <w:rFonts w:eastAsia="Times New Roman"/>
          <w:b/>
          <w:bCs/>
          <w:lang w:eastAsia="ru-RU"/>
        </w:rPr>
        <w:t>ПОЛНОЕ ОПИСАНИЕ ПРАКТИКИ</w:t>
      </w:r>
    </w:p>
    <w:p w:rsidR="00053D7A" w:rsidRPr="00053D7A" w:rsidRDefault="00053D7A" w:rsidP="00F12B5D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  <w:lang w:eastAsia="ru-RU"/>
        </w:rPr>
      </w:pPr>
    </w:p>
    <w:p w:rsidR="00053D7A" w:rsidRPr="00F12B5D" w:rsidRDefault="00053D7A" w:rsidP="00F12B5D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053D7A">
        <w:rPr>
          <w:rFonts w:eastAsia="Times New Roman"/>
          <w:b/>
          <w:i/>
          <w:lang w:eastAsia="ru-RU"/>
        </w:rPr>
        <w:tab/>
        <w:t>1.Наименование практики</w:t>
      </w:r>
      <w:r w:rsidRPr="00053D7A">
        <w:rPr>
          <w:rFonts w:eastAsia="Times New Roman"/>
          <w:lang w:eastAsia="ru-RU"/>
        </w:rPr>
        <w:t xml:space="preserve">. </w:t>
      </w:r>
    </w:p>
    <w:p w:rsidR="00053D7A" w:rsidRPr="00F12B5D" w:rsidRDefault="00053D7A" w:rsidP="00F12B5D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F12B5D">
        <w:rPr>
          <w:rFonts w:eastAsia="Times New Roman"/>
          <w:lang w:eastAsia="ru-RU"/>
        </w:rPr>
        <w:t>«Детско-взрослое сообщество «</w:t>
      </w:r>
      <w:proofErr w:type="spellStart"/>
      <w:r w:rsidRPr="00F12B5D">
        <w:rPr>
          <w:rFonts w:eastAsia="Times New Roman"/>
          <w:lang w:eastAsia="ru-RU"/>
        </w:rPr>
        <w:t>Югорчане</w:t>
      </w:r>
      <w:proofErr w:type="spellEnd"/>
      <w:r w:rsidRPr="00F12B5D">
        <w:rPr>
          <w:rFonts w:eastAsia="Times New Roman"/>
          <w:lang w:eastAsia="ru-RU"/>
        </w:rPr>
        <w:t xml:space="preserve">  в ногу с ГТО»</w:t>
      </w:r>
    </w:p>
    <w:p w:rsidR="00053D7A" w:rsidRPr="00F12B5D" w:rsidRDefault="00053D7A" w:rsidP="00F12B5D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053D7A">
        <w:rPr>
          <w:rFonts w:eastAsia="Times New Roman"/>
          <w:b/>
          <w:i/>
          <w:lang w:eastAsia="ru-RU"/>
        </w:rPr>
        <w:tab/>
        <w:t>2.Место реализации практики и целевая аудитория</w:t>
      </w:r>
      <w:r w:rsidRPr="00053D7A">
        <w:rPr>
          <w:rFonts w:eastAsia="Times New Roman"/>
          <w:lang w:eastAsia="ru-RU"/>
        </w:rPr>
        <w:t>.</w:t>
      </w:r>
    </w:p>
    <w:p w:rsidR="00053D7A" w:rsidRPr="00F12B5D" w:rsidRDefault="00053D7A" w:rsidP="00F12B5D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F12B5D">
        <w:rPr>
          <w:rFonts w:eastAsia="Times New Roman"/>
        </w:rPr>
        <w:t>Муниципальное бюджетное общеобразовательное учреждение «Школа развития №24»</w:t>
      </w:r>
    </w:p>
    <w:p w:rsidR="00053D7A" w:rsidRPr="00F12B5D" w:rsidRDefault="00053D7A" w:rsidP="00F12B5D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rFonts w:eastAsia="Times New Roman"/>
        </w:rPr>
      </w:pPr>
      <w:r w:rsidRPr="00F12B5D">
        <w:rPr>
          <w:rFonts w:eastAsia="Times New Roman"/>
        </w:rPr>
        <w:t xml:space="preserve">Азалия Финатовна Хабирова, телефон: </w:t>
      </w:r>
      <w:r w:rsidRPr="00053D7A">
        <w:rPr>
          <w:rFonts w:eastAsia="Times New Roman"/>
        </w:rPr>
        <w:t>89125152267</w:t>
      </w:r>
      <w:r w:rsidRPr="00F12B5D">
        <w:rPr>
          <w:rFonts w:eastAsia="Times New Roman"/>
        </w:rPr>
        <w:t xml:space="preserve">, </w:t>
      </w:r>
      <w:r w:rsidRPr="00053D7A">
        <w:rPr>
          <w:rFonts w:eastAsia="Times New Roman"/>
          <w:lang w:val="en-US" w:eastAsia="ru-RU"/>
        </w:rPr>
        <w:t>e</w:t>
      </w:r>
      <w:r w:rsidRPr="00053D7A">
        <w:rPr>
          <w:rFonts w:eastAsia="Times New Roman"/>
          <w:lang w:eastAsia="ru-RU"/>
        </w:rPr>
        <w:t>-</w:t>
      </w:r>
      <w:r w:rsidRPr="00053D7A">
        <w:rPr>
          <w:rFonts w:eastAsia="Times New Roman"/>
          <w:lang w:val="en-US" w:eastAsia="ru-RU"/>
        </w:rPr>
        <w:t>mail</w:t>
      </w:r>
      <w:r w:rsidRPr="00F12B5D">
        <w:rPr>
          <w:rFonts w:eastAsia="Times New Roman"/>
          <w:lang w:eastAsia="ru-RU"/>
        </w:rPr>
        <w:t xml:space="preserve"> </w:t>
      </w:r>
      <w:hyperlink r:id="rId5" w:history="1">
        <w:r w:rsidRPr="00F12B5D">
          <w:rPr>
            <w:rFonts w:eastAsia="Times New Roman"/>
            <w:color w:val="0000FF"/>
            <w:u w:val="single"/>
          </w:rPr>
          <w:t>azaliy.khabirov@yandex.ru</w:t>
        </w:r>
      </w:hyperlink>
    </w:p>
    <w:p w:rsidR="00053D7A" w:rsidRPr="00053D7A" w:rsidRDefault="00053D7A" w:rsidP="00F12B5D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053D7A">
        <w:rPr>
          <w:rFonts w:eastAsia="Times New Roman"/>
          <w:i/>
          <w:lang w:eastAsia="ru-RU"/>
        </w:rPr>
        <w:t xml:space="preserve">Принципы отбора участников: </w:t>
      </w:r>
      <w:r w:rsidRPr="00053D7A">
        <w:rPr>
          <w:rFonts w:eastAsia="Times New Roman"/>
          <w:lang w:eastAsia="ru-RU"/>
        </w:rPr>
        <w:t xml:space="preserve">отбор участников инновационного проекта осуществляется на </w:t>
      </w:r>
      <w:r w:rsidRPr="00F12B5D">
        <w:rPr>
          <w:rFonts w:eastAsia="Times New Roman"/>
          <w:lang w:eastAsia="ru-RU"/>
        </w:rPr>
        <w:t>добровольной основе.</w:t>
      </w:r>
    </w:p>
    <w:p w:rsidR="00053D7A" w:rsidRPr="00053D7A" w:rsidRDefault="00053D7A" w:rsidP="00F12B5D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053D7A">
        <w:rPr>
          <w:rFonts w:eastAsia="Times New Roman"/>
          <w:i/>
          <w:lang w:eastAsia="ru-RU"/>
        </w:rPr>
        <w:t xml:space="preserve">Целевая группа </w:t>
      </w:r>
      <w:proofErr w:type="gramStart"/>
      <w:r w:rsidRPr="00053D7A">
        <w:rPr>
          <w:rFonts w:eastAsia="Times New Roman"/>
          <w:i/>
          <w:lang w:eastAsia="ru-RU"/>
        </w:rPr>
        <w:t>на</w:t>
      </w:r>
      <w:proofErr w:type="gramEnd"/>
      <w:r w:rsidRPr="00053D7A">
        <w:rPr>
          <w:rFonts w:eastAsia="Times New Roman"/>
          <w:i/>
          <w:lang w:eastAsia="ru-RU"/>
        </w:rPr>
        <w:t xml:space="preserve"> которую рассчитан проект: </w:t>
      </w:r>
      <w:r w:rsidRPr="00053D7A">
        <w:rPr>
          <w:rFonts w:eastAsia="Times New Roman"/>
          <w:lang w:eastAsia="ru-RU"/>
        </w:rPr>
        <w:t>учащиеся 1-4 классов, их родители (законные представители), педагоги, жители 13 микрорайона, обучающиеся МБОУ  «СОШ № 9»</w:t>
      </w:r>
    </w:p>
    <w:p w:rsidR="00053D7A" w:rsidRPr="00F12B5D" w:rsidRDefault="00053D7A" w:rsidP="00F12B5D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rFonts w:eastAsia="Times New Roman"/>
        </w:rPr>
      </w:pPr>
      <w:r w:rsidRPr="00F12B5D">
        <w:rPr>
          <w:rFonts w:eastAsia="Times New Roman"/>
          <w:i/>
          <w:lang w:eastAsia="ru-RU"/>
        </w:rPr>
        <w:t xml:space="preserve">Предполагаемое количество участников проекта, их возраст и социальный статус: </w:t>
      </w:r>
      <w:r w:rsidRPr="00F12B5D">
        <w:rPr>
          <w:rFonts w:eastAsia="Times New Roman"/>
          <w:lang w:eastAsia="ru-RU"/>
        </w:rPr>
        <w:t>всего  375 человек (дети в возрасте от 7 до 12 лет, в том числе из многодетных семей, малообеспеченных, опекаемые,  находящиеся в трудной жизненной ситуации; взрослые до 58 лет, в том числе пенсионеры)</w:t>
      </w:r>
    </w:p>
    <w:p w:rsidR="00E952D9" w:rsidRPr="00F12B5D" w:rsidRDefault="00053D7A" w:rsidP="00F12B5D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053D7A">
        <w:rPr>
          <w:rFonts w:eastAsia="Times New Roman"/>
          <w:b/>
          <w:i/>
          <w:lang w:eastAsia="ru-RU"/>
        </w:rPr>
        <w:tab/>
        <w:t>3.Актуальность практики</w:t>
      </w:r>
      <w:r w:rsidRPr="00053D7A">
        <w:rPr>
          <w:rFonts w:eastAsia="Times New Roman"/>
          <w:lang w:eastAsia="ru-RU"/>
        </w:rPr>
        <w:t xml:space="preserve">. </w:t>
      </w:r>
    </w:p>
    <w:p w:rsidR="00E952D9" w:rsidRPr="00E952D9" w:rsidRDefault="00E952D9" w:rsidP="00F12B5D">
      <w:pPr>
        <w:widowControl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E952D9">
        <w:rPr>
          <w:rFonts w:eastAsia="Times New Roman"/>
          <w:lang w:eastAsia="ru-RU"/>
        </w:rPr>
        <w:t>В Стратегии развития физической культуры и спорта в Российской Федерации на период до 2020 года отмечается: «Доля населения, систематически занимающегося физической культурой и спортом к 2020 году должна достигнуть 40%, а среди обучающихся - 80%».</w:t>
      </w:r>
    </w:p>
    <w:p w:rsidR="00E952D9" w:rsidRPr="00F12B5D" w:rsidRDefault="00E952D9" w:rsidP="00F12B5D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E952D9">
        <w:rPr>
          <w:rFonts w:eastAsia="Times New Roman"/>
          <w:lang w:eastAsia="ru-RU"/>
        </w:rPr>
        <w:t xml:space="preserve">            Для решения этой задачи с 1 сентября </w:t>
      </w:r>
      <w:smartTag w:uri="urn:schemas-microsoft-com:office:smarttags" w:element="metricconverter">
        <w:smartTagPr>
          <w:attr w:name="ProductID" w:val="2014 г"/>
        </w:smartTagPr>
        <w:r w:rsidRPr="00E952D9">
          <w:rPr>
            <w:rFonts w:eastAsia="Times New Roman"/>
            <w:lang w:eastAsia="ru-RU"/>
          </w:rPr>
          <w:t>2014 г</w:t>
        </w:r>
      </w:smartTag>
      <w:r w:rsidRPr="00E952D9">
        <w:rPr>
          <w:rFonts w:eastAsia="Times New Roman"/>
          <w:lang w:eastAsia="ru-RU"/>
        </w:rPr>
        <w:t xml:space="preserve">. в соответствии с Указом Президента Российской Федерации от 24 марта </w:t>
      </w:r>
      <w:smartTag w:uri="urn:schemas-microsoft-com:office:smarttags" w:element="metricconverter">
        <w:smartTagPr>
          <w:attr w:name="ProductID" w:val="2014 г"/>
        </w:smartTagPr>
        <w:r w:rsidRPr="00E952D9">
          <w:rPr>
            <w:rFonts w:eastAsia="Times New Roman"/>
            <w:lang w:eastAsia="ru-RU"/>
          </w:rPr>
          <w:t>2014 г</w:t>
        </w:r>
      </w:smartTag>
      <w:r w:rsidRPr="00E952D9">
        <w:rPr>
          <w:rFonts w:eastAsia="Times New Roman"/>
          <w:lang w:eastAsia="ru-RU"/>
        </w:rPr>
        <w:t>. № 172 в Российской Федерации введен Всероссийский физкультурно-спортивный комплекс «Готов к труду и обороне» (ГТО) (далее - комплекс ГТО) - программная и нормативная основа физического воспитания населения. Целью введения физкультурно– спортивного комплекса является: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физического.</w:t>
      </w:r>
    </w:p>
    <w:p w:rsidR="00E952D9" w:rsidRPr="00F12B5D" w:rsidRDefault="00E952D9" w:rsidP="00F12B5D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F12B5D">
        <w:rPr>
          <w:rFonts w:eastAsia="Times New Roman"/>
          <w:lang w:eastAsia="ru-RU"/>
        </w:rPr>
        <w:t xml:space="preserve">Подготовка к выполнению нормативов и требований комплекса для учащихся осуществляется в учебных заведениях в процессе занятий и в неурочной физкультурно–оздоровительной и спортивной деятельности. «…Ответственные за мероприятия по реализации спортивного комплекса «Готов к труду и обороне» должны помнить, что </w:t>
      </w:r>
      <w:r w:rsidRPr="00F12B5D">
        <w:rPr>
          <w:rFonts w:eastAsia="Times New Roman"/>
          <w:lang w:eastAsia="ru-RU"/>
        </w:rPr>
        <w:lastRenderedPageBreak/>
        <w:t>главный стимул - укрепление здоровья человека, а не отчеты по количеству вышедших на старт и значкистов. Наша задача именно в том и состоит, чтобы убедить людей в необходимости вести здоровый образ жизни, в его преимуществе. Нужен неформальный подход в пропаганде преимуществ комплекса ГТО…», Министр спорта РФ Виталий Мутко.</w:t>
      </w:r>
    </w:p>
    <w:p w:rsidR="00E952D9" w:rsidRPr="00E952D9" w:rsidRDefault="00E952D9" w:rsidP="00F12B5D">
      <w:pPr>
        <w:spacing w:line="360" w:lineRule="auto"/>
        <w:ind w:firstLine="709"/>
        <w:jc w:val="both"/>
        <w:rPr>
          <w:rFonts w:eastAsia="Times New Roman"/>
        </w:rPr>
      </w:pPr>
      <w:r w:rsidRPr="00E952D9">
        <w:rPr>
          <w:rFonts w:eastAsia="Times New Roman"/>
        </w:rPr>
        <w:t xml:space="preserve"> </w:t>
      </w:r>
      <w:r w:rsidRPr="00F12B5D">
        <w:rPr>
          <w:rFonts w:eastAsia="Times New Roman"/>
        </w:rPr>
        <w:tab/>
      </w:r>
      <w:r w:rsidRPr="00E952D9">
        <w:rPr>
          <w:rFonts w:eastAsia="Times New Roman"/>
        </w:rPr>
        <w:t>Семья играет кардинальную роль в создании фундамента здоровья своего ребенка. Личный пример родителей, уровень осознания ценности здоровья для себя и своего ребенка, их осведомленность в вопросах организации здорового образа жизни обеспечивают включение всех членов семьи в процесс саморазвития и самосохранения</w:t>
      </w:r>
    </w:p>
    <w:p w:rsidR="00E952D9" w:rsidRPr="00F12B5D" w:rsidRDefault="00E952D9" w:rsidP="00F12B5D">
      <w:pPr>
        <w:spacing w:line="360" w:lineRule="auto"/>
        <w:ind w:firstLine="709"/>
        <w:jc w:val="both"/>
        <w:rPr>
          <w:rFonts w:eastAsia="Times New Roman"/>
          <w:b/>
          <w:lang w:eastAsia="ru-RU"/>
        </w:rPr>
      </w:pPr>
      <w:r w:rsidRPr="00E952D9">
        <w:rPr>
          <w:rFonts w:eastAsia="Times New Roman"/>
          <w:lang w:eastAsia="ru-RU"/>
        </w:rPr>
        <w:t xml:space="preserve">Развитию форм семейной физической культуры и спорта способствуют проводимые в общеобразовательном учреждении спортивно – оздоровительные мероприятия, спортивные состязания, полезные </w:t>
      </w:r>
      <w:r w:rsidRPr="00F12B5D">
        <w:rPr>
          <w:rFonts w:eastAsia="Times New Roman"/>
          <w:lang w:eastAsia="ru-RU"/>
        </w:rPr>
        <w:t>дела участие</w:t>
      </w:r>
      <w:r w:rsidRPr="00E952D9">
        <w:rPr>
          <w:rFonts w:eastAsia="Times New Roman"/>
          <w:lang w:eastAsia="ru-RU"/>
        </w:rPr>
        <w:t xml:space="preserve"> в которых принимают вместе с детьми и их родители (законные представители).</w:t>
      </w:r>
    </w:p>
    <w:p w:rsidR="00E952D9" w:rsidRPr="00F12B5D" w:rsidRDefault="00053D7A" w:rsidP="00F12B5D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053D7A">
        <w:rPr>
          <w:rFonts w:eastAsia="Times New Roman"/>
          <w:b/>
          <w:i/>
          <w:lang w:eastAsia="ru-RU"/>
        </w:rPr>
        <w:tab/>
        <w:t>4.Инновационный характер практики</w:t>
      </w:r>
      <w:r w:rsidRPr="00053D7A">
        <w:rPr>
          <w:rFonts w:eastAsia="Times New Roman"/>
          <w:lang w:eastAsia="ru-RU"/>
        </w:rPr>
        <w:t>.</w:t>
      </w:r>
    </w:p>
    <w:p w:rsidR="00B51FB1" w:rsidRPr="00F12B5D" w:rsidRDefault="00E952D9" w:rsidP="00F12B5D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F12B5D">
        <w:rPr>
          <w:rFonts w:eastAsia="Times New Roman"/>
          <w:lang w:eastAsia="ru-RU"/>
        </w:rPr>
        <w:tab/>
      </w:r>
      <w:r w:rsidR="00992688" w:rsidRPr="00F12B5D">
        <w:rPr>
          <w:rFonts w:eastAsia="Times New Roman"/>
          <w:lang w:eastAsia="ru-RU"/>
        </w:rPr>
        <w:t>Организация физкультурно</w:t>
      </w:r>
      <w:r w:rsidRPr="00F12B5D">
        <w:rPr>
          <w:rFonts w:eastAsia="Times New Roman"/>
          <w:lang w:eastAsia="ru-RU"/>
        </w:rPr>
        <w:t>-спортивной деятельности детско – взрослого  сообщества «</w:t>
      </w:r>
      <w:proofErr w:type="spellStart"/>
      <w:r w:rsidRPr="00F12B5D">
        <w:rPr>
          <w:rFonts w:eastAsia="Times New Roman"/>
          <w:lang w:eastAsia="ru-RU"/>
        </w:rPr>
        <w:t>Югорчане</w:t>
      </w:r>
      <w:proofErr w:type="spellEnd"/>
      <w:r w:rsidRPr="00F12B5D">
        <w:rPr>
          <w:rFonts w:eastAsia="Times New Roman"/>
          <w:lang w:eastAsia="ru-RU"/>
        </w:rPr>
        <w:t xml:space="preserve">  в ногу с ГТО», включая жителей 13 микрорайона</w:t>
      </w:r>
      <w:r w:rsidR="00B51FB1" w:rsidRPr="00F12B5D">
        <w:rPr>
          <w:rFonts w:eastAsia="Times New Roman"/>
          <w:lang w:eastAsia="ru-RU"/>
        </w:rPr>
        <w:t>.</w:t>
      </w:r>
    </w:p>
    <w:p w:rsidR="00B51FB1" w:rsidRPr="00B51FB1" w:rsidRDefault="00B51FB1" w:rsidP="00F12B5D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B51FB1">
        <w:rPr>
          <w:rFonts w:eastAsia="Times New Roman"/>
          <w:lang w:eastAsia="ru-RU"/>
        </w:rPr>
        <w:t>В ходе внедрения и реализации проекта «Детско-взрослое сообщество «</w:t>
      </w:r>
      <w:proofErr w:type="spellStart"/>
      <w:r w:rsidRPr="00B51FB1">
        <w:rPr>
          <w:rFonts w:eastAsia="Times New Roman"/>
          <w:lang w:eastAsia="ru-RU"/>
        </w:rPr>
        <w:t>Югорчане</w:t>
      </w:r>
      <w:proofErr w:type="spellEnd"/>
      <w:r w:rsidRPr="00B51FB1">
        <w:rPr>
          <w:rFonts w:eastAsia="Times New Roman"/>
          <w:lang w:eastAsia="ru-RU"/>
        </w:rPr>
        <w:t xml:space="preserve"> в ногу с ГТО» </w:t>
      </w:r>
      <w:r w:rsidRPr="00B51FB1">
        <w:rPr>
          <w:rFonts w:eastAsia="Times New Roman"/>
          <w:color w:val="000000"/>
          <w:lang w:eastAsia="ru-RU"/>
        </w:rPr>
        <w:t>в</w:t>
      </w:r>
      <w:r w:rsidRPr="00B51FB1">
        <w:rPr>
          <w:rFonts w:eastAsia="Times New Roman"/>
          <w:lang w:eastAsia="ru-RU"/>
        </w:rPr>
        <w:t xml:space="preserve">нимание уделяется развитию семейной физической культуры и массового </w:t>
      </w:r>
      <w:r w:rsidRPr="00F12B5D">
        <w:rPr>
          <w:rFonts w:eastAsia="Times New Roman"/>
          <w:lang w:eastAsia="ru-RU"/>
        </w:rPr>
        <w:t xml:space="preserve">спорта. Спортивные мероприятия </w:t>
      </w:r>
      <w:r w:rsidRPr="00B51FB1">
        <w:rPr>
          <w:rFonts w:eastAsia="Times New Roman"/>
          <w:lang w:eastAsia="ru-RU"/>
        </w:rPr>
        <w:t>содействуют не только отдыху, развлечению, но также духовному и физическому оздоровлению, целостному развитию личности.</w:t>
      </w:r>
    </w:p>
    <w:p w:rsidR="00B51FB1" w:rsidRPr="00F12B5D" w:rsidRDefault="00053D7A" w:rsidP="00F12B5D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rFonts w:eastAsia="Times New Roman"/>
          <w:b/>
          <w:i/>
          <w:lang w:eastAsia="ru-RU"/>
        </w:rPr>
      </w:pPr>
      <w:r w:rsidRPr="00053D7A">
        <w:rPr>
          <w:rFonts w:eastAsia="Times New Roman"/>
          <w:b/>
          <w:i/>
          <w:lang w:eastAsia="ru-RU"/>
        </w:rPr>
        <w:tab/>
        <w:t>5.Цель и задачи, которые решались в рамках реализации практики.</w:t>
      </w:r>
    </w:p>
    <w:p w:rsidR="00B51FB1" w:rsidRPr="00B51FB1" w:rsidRDefault="00B51FB1" w:rsidP="00F12B5D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B51FB1">
        <w:rPr>
          <w:rFonts w:eastAsia="Times New Roman"/>
          <w:i/>
          <w:lang w:eastAsia="ru-RU"/>
        </w:rPr>
        <w:t>Цель:</w:t>
      </w:r>
      <w:r w:rsidRPr="00B51FB1">
        <w:rPr>
          <w:rFonts w:eastAsia="Times New Roman"/>
          <w:lang w:eastAsia="ru-RU"/>
        </w:rPr>
        <w:t xml:space="preserve"> Создать ус</w:t>
      </w:r>
      <w:r w:rsidR="00992688" w:rsidRPr="00F12B5D">
        <w:rPr>
          <w:rFonts w:eastAsia="Times New Roman"/>
          <w:lang w:eastAsia="ru-RU"/>
        </w:rPr>
        <w:t xml:space="preserve">ловия для организации </w:t>
      </w:r>
      <w:r w:rsidRPr="00B51FB1">
        <w:rPr>
          <w:rFonts w:eastAsia="Times New Roman"/>
          <w:lang w:eastAsia="ru-RU"/>
        </w:rPr>
        <w:t>физкультурно-спортивной деятельности детско-</w:t>
      </w:r>
      <w:r w:rsidR="00992688" w:rsidRPr="00F12B5D">
        <w:rPr>
          <w:rFonts w:eastAsia="Times New Roman"/>
          <w:lang w:eastAsia="ru-RU"/>
        </w:rPr>
        <w:t xml:space="preserve">взрослого </w:t>
      </w:r>
      <w:r w:rsidRPr="00B51FB1">
        <w:rPr>
          <w:rFonts w:eastAsia="Times New Roman"/>
          <w:lang w:eastAsia="ru-RU"/>
        </w:rPr>
        <w:t>сообщества «</w:t>
      </w:r>
      <w:proofErr w:type="spellStart"/>
      <w:r w:rsidR="00992688" w:rsidRPr="00F12B5D">
        <w:rPr>
          <w:rFonts w:eastAsia="Times New Roman"/>
          <w:lang w:eastAsia="ru-RU"/>
        </w:rPr>
        <w:t>Югорчане</w:t>
      </w:r>
      <w:proofErr w:type="spellEnd"/>
      <w:r w:rsidR="00992688" w:rsidRPr="00F12B5D">
        <w:rPr>
          <w:rFonts w:eastAsia="Times New Roman"/>
          <w:lang w:eastAsia="ru-RU"/>
        </w:rPr>
        <w:t xml:space="preserve"> в</w:t>
      </w:r>
      <w:r w:rsidRPr="00B51FB1">
        <w:rPr>
          <w:rFonts w:eastAsia="Times New Roman"/>
          <w:lang w:eastAsia="ru-RU"/>
        </w:rPr>
        <w:t xml:space="preserve"> ногу с ГТО» в рамках формирования потребности в здоровом образе жизни. </w:t>
      </w:r>
    </w:p>
    <w:p w:rsidR="00B51FB1" w:rsidRPr="00B51FB1" w:rsidRDefault="00B51FB1" w:rsidP="00F12B5D">
      <w:pPr>
        <w:spacing w:line="360" w:lineRule="auto"/>
        <w:ind w:firstLine="709"/>
        <w:rPr>
          <w:rFonts w:eastAsia="Times New Roman"/>
          <w:i/>
          <w:lang w:eastAsia="ru-RU"/>
        </w:rPr>
      </w:pPr>
      <w:r w:rsidRPr="00B51FB1">
        <w:rPr>
          <w:rFonts w:eastAsia="Times New Roman"/>
          <w:i/>
          <w:lang w:eastAsia="ru-RU"/>
        </w:rPr>
        <w:t>Задачи:</w:t>
      </w:r>
    </w:p>
    <w:p w:rsidR="00B51FB1" w:rsidRPr="00B51FB1" w:rsidRDefault="00992688" w:rsidP="00F12B5D">
      <w:pPr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F12B5D">
        <w:rPr>
          <w:rFonts w:eastAsia="Times New Roman"/>
          <w:lang w:eastAsia="ru-RU"/>
        </w:rPr>
        <w:t xml:space="preserve">1.Провести общественный опрос о реализации </w:t>
      </w:r>
      <w:r w:rsidR="00B51FB1" w:rsidRPr="00B51FB1">
        <w:rPr>
          <w:rFonts w:eastAsia="Times New Roman"/>
          <w:lang w:eastAsia="ru-RU"/>
        </w:rPr>
        <w:t>проекта «Детско-взрослое сообщество «</w:t>
      </w:r>
      <w:proofErr w:type="spellStart"/>
      <w:r w:rsidR="00B51FB1" w:rsidRPr="00B51FB1">
        <w:rPr>
          <w:rFonts w:eastAsia="Times New Roman"/>
          <w:lang w:eastAsia="ru-RU"/>
        </w:rPr>
        <w:t>Югорчане</w:t>
      </w:r>
      <w:proofErr w:type="spellEnd"/>
      <w:r w:rsidR="00B51FB1" w:rsidRPr="00B51FB1">
        <w:rPr>
          <w:rFonts w:eastAsia="Times New Roman"/>
          <w:lang w:eastAsia="ru-RU"/>
        </w:rPr>
        <w:t xml:space="preserve">  в ногу с ГТО»</w:t>
      </w:r>
    </w:p>
    <w:p w:rsidR="00B51FB1" w:rsidRPr="00B51FB1" w:rsidRDefault="00992688" w:rsidP="00F12B5D">
      <w:pPr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F12B5D">
        <w:rPr>
          <w:rFonts w:eastAsia="Times New Roman"/>
          <w:lang w:eastAsia="ru-RU"/>
        </w:rPr>
        <w:t xml:space="preserve">2.Организовать деятельность команды единомышленников по реализации </w:t>
      </w:r>
      <w:r w:rsidR="00B51FB1" w:rsidRPr="00B51FB1">
        <w:rPr>
          <w:rFonts w:eastAsia="Times New Roman"/>
          <w:lang w:eastAsia="ru-RU"/>
        </w:rPr>
        <w:t>физкультурно-спортивных мероприятий:</w:t>
      </w:r>
    </w:p>
    <w:p w:rsidR="00B51FB1" w:rsidRPr="00B51FB1" w:rsidRDefault="00B51FB1" w:rsidP="00F12B5D">
      <w:pPr>
        <w:widowControl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B51FB1">
        <w:rPr>
          <w:rFonts w:eastAsia="Times New Roman"/>
          <w:lang w:eastAsia="ru-RU"/>
        </w:rPr>
        <w:t>- Физкультурно-культурологический марафон «Игры народов севера»;</w:t>
      </w:r>
    </w:p>
    <w:p w:rsidR="00B51FB1" w:rsidRPr="00B51FB1" w:rsidRDefault="00B51FB1" w:rsidP="00F12B5D">
      <w:pPr>
        <w:widowControl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B51FB1">
        <w:rPr>
          <w:rFonts w:eastAsia="Times New Roman"/>
          <w:lang w:eastAsia="ru-RU"/>
        </w:rPr>
        <w:t xml:space="preserve">- Волонтерское движение «Наш выбор - здоровье»; </w:t>
      </w:r>
    </w:p>
    <w:p w:rsidR="00B51FB1" w:rsidRPr="00B51FB1" w:rsidRDefault="00B51FB1" w:rsidP="00F12B5D">
      <w:pPr>
        <w:widowControl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B51FB1">
        <w:rPr>
          <w:rFonts w:eastAsia="Times New Roman"/>
          <w:lang w:eastAsia="ru-RU"/>
        </w:rPr>
        <w:t>-Де</w:t>
      </w:r>
      <w:r w:rsidR="00992688" w:rsidRPr="00F12B5D">
        <w:rPr>
          <w:rFonts w:eastAsia="Times New Roman"/>
          <w:lang w:eastAsia="ru-RU"/>
        </w:rPr>
        <w:t xml:space="preserve">тско - родительский </w:t>
      </w:r>
      <w:r w:rsidRPr="00B51FB1">
        <w:rPr>
          <w:rFonts w:eastAsia="Times New Roman"/>
          <w:lang w:eastAsia="ru-RU"/>
        </w:rPr>
        <w:t>спортивный клуб «Здоровячок» физкультурно-спортивной направленности;</w:t>
      </w:r>
    </w:p>
    <w:p w:rsidR="00B51FB1" w:rsidRPr="00B51FB1" w:rsidRDefault="00B51FB1" w:rsidP="00F12B5D">
      <w:pPr>
        <w:widowControl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B51FB1">
        <w:rPr>
          <w:rFonts w:eastAsia="Times New Roman"/>
          <w:lang w:eastAsia="ru-RU"/>
        </w:rPr>
        <w:t>- Спортивно – просветительский проект «Олимпийцы среди нас»;</w:t>
      </w:r>
    </w:p>
    <w:p w:rsidR="00B51FB1" w:rsidRPr="00B51FB1" w:rsidRDefault="00B51FB1" w:rsidP="00F12B5D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B51FB1">
        <w:rPr>
          <w:rFonts w:eastAsia="Times New Roman"/>
          <w:lang w:eastAsia="ru-RU"/>
        </w:rPr>
        <w:t>- Дополнитель</w:t>
      </w:r>
      <w:r w:rsidR="00992688" w:rsidRPr="00F12B5D">
        <w:rPr>
          <w:rFonts w:eastAsia="Times New Roman"/>
          <w:lang w:eastAsia="ru-RU"/>
        </w:rPr>
        <w:t xml:space="preserve">ная общеразвивающая программа  </w:t>
      </w:r>
      <w:r w:rsidRPr="00B51FB1">
        <w:rPr>
          <w:rFonts w:eastAsia="Times New Roman"/>
          <w:lang w:eastAsia="ru-RU"/>
        </w:rPr>
        <w:t>«Лыжная подготовка»;</w:t>
      </w:r>
    </w:p>
    <w:p w:rsidR="00B51FB1" w:rsidRPr="00B51FB1" w:rsidRDefault="00B51FB1" w:rsidP="00F12B5D">
      <w:pPr>
        <w:widowControl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B51FB1">
        <w:rPr>
          <w:rFonts w:eastAsia="Times New Roman"/>
          <w:lang w:eastAsia="ru-RU"/>
        </w:rPr>
        <w:lastRenderedPageBreak/>
        <w:t>-Программа внеурочной деятельности «Здоровому – все здорово»;</w:t>
      </w:r>
    </w:p>
    <w:p w:rsidR="00B51FB1" w:rsidRPr="00B51FB1" w:rsidRDefault="00B51FB1" w:rsidP="00F12B5D">
      <w:pPr>
        <w:spacing w:line="360" w:lineRule="auto"/>
        <w:ind w:firstLine="709"/>
        <w:contextualSpacing/>
        <w:jc w:val="both"/>
        <w:rPr>
          <w:rFonts w:eastAsia="Times New Roman"/>
          <w:bCs/>
          <w:lang w:eastAsia="ru-RU"/>
        </w:rPr>
      </w:pPr>
      <w:r w:rsidRPr="00B51FB1">
        <w:rPr>
          <w:rFonts w:eastAsia="Times New Roman"/>
          <w:bCs/>
          <w:lang w:eastAsia="ru-RU"/>
        </w:rPr>
        <w:t>- «Единая декада ГТО»: турниры, матчи, спортивные игры, спортивные состязания;</w:t>
      </w:r>
    </w:p>
    <w:p w:rsidR="00B51FB1" w:rsidRPr="00B51FB1" w:rsidRDefault="00B51FB1" w:rsidP="00F12B5D">
      <w:pPr>
        <w:spacing w:line="360" w:lineRule="auto"/>
        <w:ind w:firstLine="709"/>
        <w:contextualSpacing/>
        <w:jc w:val="both"/>
        <w:rPr>
          <w:rFonts w:eastAsia="Times New Roman"/>
          <w:bCs/>
          <w:lang w:eastAsia="ru-RU"/>
        </w:rPr>
      </w:pPr>
      <w:r w:rsidRPr="00B51FB1">
        <w:rPr>
          <w:rFonts w:eastAsia="Times New Roman"/>
          <w:bCs/>
          <w:lang w:eastAsia="ru-RU"/>
        </w:rPr>
        <w:t xml:space="preserve">- Праздник «Вершина Олимпа» </w:t>
      </w:r>
    </w:p>
    <w:p w:rsidR="00B51FB1" w:rsidRPr="00B51FB1" w:rsidRDefault="00B51FB1" w:rsidP="00F12B5D">
      <w:pPr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B51FB1">
        <w:rPr>
          <w:rFonts w:eastAsia="Times New Roman"/>
          <w:lang w:eastAsia="ru-RU"/>
        </w:rPr>
        <w:t xml:space="preserve">3. </w:t>
      </w:r>
      <w:r w:rsidR="00992688" w:rsidRPr="00F12B5D">
        <w:rPr>
          <w:rFonts w:eastAsia="Times New Roman"/>
          <w:lang w:eastAsia="ru-RU"/>
        </w:rPr>
        <w:t>Развитие ресурсного</w:t>
      </w:r>
      <w:r w:rsidRPr="00B51FB1">
        <w:rPr>
          <w:rFonts w:eastAsia="Times New Roman"/>
          <w:lang w:eastAsia="ru-RU"/>
        </w:rPr>
        <w:t xml:space="preserve"> обеспечения:</w:t>
      </w:r>
    </w:p>
    <w:p w:rsidR="00B51FB1" w:rsidRPr="00B51FB1" w:rsidRDefault="00B51FB1" w:rsidP="00F12B5D">
      <w:pPr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B51FB1">
        <w:rPr>
          <w:rFonts w:eastAsia="Times New Roman"/>
          <w:lang w:eastAsia="ru-RU"/>
        </w:rPr>
        <w:t>-мотивационные (формирование потребности в ЗОЖ субъектов образовательных отношений);</w:t>
      </w:r>
    </w:p>
    <w:p w:rsidR="00B51FB1" w:rsidRPr="00B51FB1" w:rsidRDefault="00B51FB1" w:rsidP="00F12B5D">
      <w:pPr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B51FB1">
        <w:rPr>
          <w:rFonts w:eastAsia="Times New Roman"/>
          <w:lang w:eastAsia="ru-RU"/>
        </w:rPr>
        <w:t>-</w:t>
      </w:r>
      <w:r w:rsidR="00992688" w:rsidRPr="00F12B5D">
        <w:rPr>
          <w:rFonts w:eastAsia="Times New Roman"/>
          <w:lang w:eastAsia="ru-RU"/>
        </w:rPr>
        <w:t>кадровые (</w:t>
      </w:r>
      <w:r w:rsidRPr="00B51FB1">
        <w:rPr>
          <w:rFonts w:eastAsia="Times New Roman"/>
          <w:lang w:eastAsia="ru-RU"/>
        </w:rPr>
        <w:t>постоянно действующий семинар по внедрению физкультурно-спортивного комплекса ГТО);</w:t>
      </w:r>
    </w:p>
    <w:p w:rsidR="00B51FB1" w:rsidRPr="00B51FB1" w:rsidRDefault="00B51FB1" w:rsidP="00F12B5D">
      <w:pPr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B51FB1">
        <w:rPr>
          <w:rFonts w:eastAsia="Times New Roman"/>
          <w:lang w:eastAsia="ru-RU"/>
        </w:rPr>
        <w:t>-материально-</w:t>
      </w:r>
      <w:r w:rsidR="00992688" w:rsidRPr="00F12B5D">
        <w:rPr>
          <w:rFonts w:eastAsia="Times New Roman"/>
          <w:lang w:eastAsia="ru-RU"/>
        </w:rPr>
        <w:t>техническое оснащение</w:t>
      </w:r>
      <w:r w:rsidRPr="00B51FB1">
        <w:rPr>
          <w:rFonts w:eastAsia="Times New Roman"/>
          <w:lang w:eastAsia="ru-RU"/>
        </w:rPr>
        <w:t xml:space="preserve"> физкультурно-спортивным оборудованием;</w:t>
      </w:r>
    </w:p>
    <w:p w:rsidR="00B51FB1" w:rsidRPr="00F12B5D" w:rsidRDefault="00B51FB1" w:rsidP="00F12B5D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B51FB1">
        <w:rPr>
          <w:rFonts w:eastAsia="Times New Roman"/>
          <w:lang w:eastAsia="ru-RU"/>
        </w:rPr>
        <w:t>4. Мониторинговые исследования реализации проекта</w:t>
      </w:r>
    </w:p>
    <w:p w:rsidR="00992688" w:rsidRPr="00F12B5D" w:rsidRDefault="00053D7A" w:rsidP="00F12B5D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053D7A">
        <w:rPr>
          <w:rFonts w:eastAsia="Times New Roman"/>
          <w:b/>
          <w:i/>
          <w:lang w:eastAsia="ru-RU"/>
        </w:rPr>
        <w:tab/>
        <w:t>6.Содержание практики</w:t>
      </w:r>
      <w:r w:rsidRPr="00053D7A">
        <w:rPr>
          <w:rFonts w:eastAsia="Times New Roman"/>
          <w:lang w:eastAsia="ru-RU"/>
        </w:rPr>
        <w:t xml:space="preserve">. </w:t>
      </w:r>
    </w:p>
    <w:p w:rsidR="00150741" w:rsidRPr="00150741" w:rsidRDefault="00150741" w:rsidP="00F12B5D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150741">
        <w:rPr>
          <w:rFonts w:eastAsia="Times New Roman"/>
          <w:lang w:eastAsia="ru-RU"/>
        </w:rPr>
        <w:t>В ходе внедрения и реализации проекта «Детско-взрослое сообщество «</w:t>
      </w:r>
      <w:proofErr w:type="spellStart"/>
      <w:r w:rsidRPr="00150741">
        <w:rPr>
          <w:rFonts w:eastAsia="Times New Roman"/>
          <w:lang w:eastAsia="ru-RU"/>
        </w:rPr>
        <w:t>Югорчане</w:t>
      </w:r>
      <w:proofErr w:type="spellEnd"/>
      <w:r w:rsidRPr="00150741">
        <w:rPr>
          <w:rFonts w:eastAsia="Times New Roman"/>
          <w:lang w:eastAsia="ru-RU"/>
        </w:rPr>
        <w:t xml:space="preserve"> в ногу с ГТО» </w:t>
      </w:r>
      <w:r w:rsidRPr="00150741">
        <w:rPr>
          <w:rFonts w:eastAsia="Times New Roman"/>
          <w:color w:val="000000"/>
          <w:lang w:eastAsia="ru-RU"/>
        </w:rPr>
        <w:t>в</w:t>
      </w:r>
      <w:r w:rsidRPr="00150741">
        <w:rPr>
          <w:rFonts w:eastAsia="Times New Roman"/>
          <w:lang w:eastAsia="ru-RU"/>
        </w:rPr>
        <w:t>нимание уделяется развитию семейной физической культуры и массового спорта. Спортивные мероприятия  содействуют не только отдыху, развлечению, но также духовному и физическому оздоровлению, целостному развитию личности.</w:t>
      </w:r>
    </w:p>
    <w:p w:rsidR="00150741" w:rsidRPr="00150741" w:rsidRDefault="00150741" w:rsidP="00F12B5D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150741">
        <w:rPr>
          <w:rFonts w:eastAsia="Times New Roman"/>
          <w:lang w:eastAsia="ru-RU"/>
        </w:rPr>
        <w:tab/>
        <w:t>В реализации проекта участвуют следующие образовательные организации:  МБОУ  «СОШ № 9», МБОУ «ДОД», ДЮСШ №2, СК «Сибиряк», МЦ «Юность», СК «Олимп», Центр «Историко – Культурное Наследие».</w:t>
      </w:r>
    </w:p>
    <w:p w:rsidR="00150741" w:rsidRPr="00150741" w:rsidRDefault="00150741" w:rsidP="00F12B5D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150741">
        <w:rPr>
          <w:rFonts w:eastAsia="Times New Roman"/>
          <w:lang w:eastAsia="ru-RU"/>
        </w:rPr>
        <w:t>Основные способы реализации проекта – это комплексный и системный подход к решению поставленных задач.</w:t>
      </w:r>
    </w:p>
    <w:p w:rsidR="00150741" w:rsidRPr="00150741" w:rsidRDefault="00150741" w:rsidP="00F12B5D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150741">
        <w:rPr>
          <w:rFonts w:eastAsia="Times New Roman"/>
          <w:color w:val="000000"/>
          <w:lang w:eastAsia="ru-RU"/>
        </w:rPr>
        <w:tab/>
        <w:t xml:space="preserve">Основные мероприятия, реализуемые в ходе реализации проекта: </w:t>
      </w:r>
    </w:p>
    <w:p w:rsidR="00150741" w:rsidRPr="00150741" w:rsidRDefault="00150741" w:rsidP="00F12B5D">
      <w:pPr>
        <w:widowControl w:val="0"/>
        <w:spacing w:line="360" w:lineRule="auto"/>
        <w:ind w:firstLine="709"/>
        <w:jc w:val="both"/>
        <w:rPr>
          <w:rFonts w:eastAsia="Times New Roman"/>
          <w:i/>
          <w:lang w:eastAsia="ru-RU"/>
        </w:rPr>
      </w:pPr>
      <w:r w:rsidRPr="00150741">
        <w:rPr>
          <w:rFonts w:eastAsia="Times New Roman"/>
          <w:lang w:eastAsia="ru-RU"/>
        </w:rPr>
        <w:t>1.Физкультурно-культурологический марафон «Игры народов севера»</w:t>
      </w:r>
    </w:p>
    <w:p w:rsidR="00150741" w:rsidRPr="00150741" w:rsidRDefault="00150741" w:rsidP="00F12B5D">
      <w:pPr>
        <w:widowControl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150741">
        <w:rPr>
          <w:rFonts w:eastAsia="Times New Roman"/>
          <w:lang w:eastAsia="ru-RU"/>
        </w:rPr>
        <w:t xml:space="preserve">2.Волонтерское движение «Наш выбор - здоровье» </w:t>
      </w:r>
    </w:p>
    <w:p w:rsidR="00150741" w:rsidRPr="00150741" w:rsidRDefault="00150741" w:rsidP="00F12B5D">
      <w:pPr>
        <w:widowControl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150741">
        <w:rPr>
          <w:rFonts w:eastAsia="Times New Roman"/>
          <w:lang w:eastAsia="ru-RU"/>
        </w:rPr>
        <w:t xml:space="preserve">3. Детско – родительский </w:t>
      </w:r>
      <w:r w:rsidR="00F12B5D" w:rsidRPr="00F12B5D">
        <w:rPr>
          <w:rFonts w:eastAsia="Times New Roman"/>
          <w:lang w:eastAsia="ru-RU"/>
        </w:rPr>
        <w:t>спортивный клуб</w:t>
      </w:r>
      <w:r w:rsidRPr="00150741">
        <w:rPr>
          <w:rFonts w:eastAsia="Times New Roman"/>
          <w:lang w:eastAsia="ru-RU"/>
        </w:rPr>
        <w:t xml:space="preserve"> «Здоровячок»</w:t>
      </w:r>
    </w:p>
    <w:p w:rsidR="00150741" w:rsidRPr="00150741" w:rsidRDefault="00150741" w:rsidP="00F12B5D">
      <w:pPr>
        <w:widowControl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150741">
        <w:rPr>
          <w:rFonts w:eastAsia="Times New Roman"/>
          <w:lang w:eastAsia="ru-RU"/>
        </w:rPr>
        <w:t>4.Спортивно – просветительский проект «Олимпийцы среди нас»</w:t>
      </w:r>
    </w:p>
    <w:p w:rsidR="00150741" w:rsidRPr="00150741" w:rsidRDefault="00150741" w:rsidP="00F12B5D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150741">
        <w:rPr>
          <w:rFonts w:eastAsia="Times New Roman"/>
          <w:lang w:eastAsia="ru-RU"/>
        </w:rPr>
        <w:t>5.Дополнительная общеразвивающая программа «Лыжная подготовка»</w:t>
      </w:r>
    </w:p>
    <w:p w:rsidR="00150741" w:rsidRPr="00150741" w:rsidRDefault="00150741" w:rsidP="00F12B5D">
      <w:pPr>
        <w:widowControl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150741">
        <w:rPr>
          <w:rFonts w:eastAsia="Times New Roman"/>
          <w:lang w:eastAsia="ru-RU"/>
        </w:rPr>
        <w:t>6.Программа внеурочной деятельности «Здоровому – все здорово»</w:t>
      </w:r>
    </w:p>
    <w:p w:rsidR="00150741" w:rsidRPr="00150741" w:rsidRDefault="00150741" w:rsidP="00F12B5D">
      <w:pPr>
        <w:spacing w:line="360" w:lineRule="auto"/>
        <w:ind w:firstLine="709"/>
        <w:contextualSpacing/>
        <w:jc w:val="both"/>
        <w:rPr>
          <w:rFonts w:eastAsia="Times New Roman"/>
          <w:bCs/>
          <w:lang w:eastAsia="ru-RU"/>
        </w:rPr>
      </w:pPr>
      <w:r w:rsidRPr="00150741">
        <w:rPr>
          <w:rFonts w:eastAsia="Times New Roman"/>
          <w:lang w:eastAsia="ru-RU"/>
        </w:rPr>
        <w:t>7.</w:t>
      </w:r>
      <w:r w:rsidRPr="00150741">
        <w:rPr>
          <w:rFonts w:eastAsia="Times New Roman"/>
          <w:bCs/>
          <w:lang w:eastAsia="ru-RU"/>
        </w:rPr>
        <w:t>«Единая декада ГТО»: турниры, матчи, спортивные игры, спортивные состязания</w:t>
      </w:r>
    </w:p>
    <w:p w:rsidR="00150741" w:rsidRPr="00150741" w:rsidRDefault="00150741" w:rsidP="00F12B5D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150741">
        <w:rPr>
          <w:rFonts w:eastAsia="Times New Roman"/>
          <w:bCs/>
          <w:lang w:eastAsia="ru-RU"/>
        </w:rPr>
        <w:t>8. Праздник «Вершина Олимпа»</w:t>
      </w:r>
    </w:p>
    <w:p w:rsidR="00992688" w:rsidRPr="00F12B5D" w:rsidRDefault="00150741" w:rsidP="00F12B5D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150741">
        <w:rPr>
          <w:rFonts w:eastAsia="Times New Roman"/>
          <w:lang w:eastAsia="ru-RU"/>
        </w:rPr>
        <w:tab/>
        <w:t xml:space="preserve">На базе МБОУ «Школа развития № 24» организована </w:t>
      </w:r>
      <w:r w:rsidR="00F12B5D" w:rsidRPr="00F12B5D">
        <w:rPr>
          <w:rFonts w:eastAsia="Times New Roman"/>
          <w:lang w:eastAsia="ru-RU"/>
        </w:rPr>
        <w:t>работа спортивных секций</w:t>
      </w:r>
      <w:r w:rsidRPr="00150741">
        <w:rPr>
          <w:rFonts w:eastAsia="Times New Roman"/>
          <w:lang w:eastAsia="ru-RU"/>
        </w:rPr>
        <w:t>: «ОФП», «Олимпиец», «Легкая атлетика», «Юниор», «Лыжная подготовка», «Айкидо».</w:t>
      </w:r>
    </w:p>
    <w:p w:rsidR="00992688" w:rsidRPr="00F12B5D" w:rsidRDefault="00053D7A" w:rsidP="00F12B5D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053D7A">
        <w:rPr>
          <w:rFonts w:eastAsia="Times New Roman"/>
          <w:b/>
          <w:i/>
          <w:lang w:eastAsia="ru-RU"/>
        </w:rPr>
        <w:tab/>
        <w:t>7.Средства и способы</w:t>
      </w:r>
      <w:r w:rsidRPr="00053D7A">
        <w:rPr>
          <w:rFonts w:eastAsia="Times New Roman"/>
          <w:i/>
          <w:lang w:eastAsia="ru-RU"/>
        </w:rPr>
        <w:t xml:space="preserve"> </w:t>
      </w:r>
      <w:r w:rsidRPr="00053D7A">
        <w:rPr>
          <w:rFonts w:eastAsia="Times New Roman"/>
          <w:b/>
          <w:i/>
          <w:lang w:eastAsia="ru-RU"/>
        </w:rPr>
        <w:t>реализации практики</w:t>
      </w:r>
      <w:r w:rsidRPr="00053D7A">
        <w:rPr>
          <w:rFonts w:eastAsia="Times New Roman"/>
          <w:lang w:eastAsia="ru-RU"/>
        </w:rPr>
        <w:t xml:space="preserve">. </w:t>
      </w:r>
    </w:p>
    <w:p w:rsidR="00992688" w:rsidRPr="00992688" w:rsidRDefault="00992688" w:rsidP="00F12B5D">
      <w:pPr>
        <w:spacing w:line="360" w:lineRule="auto"/>
        <w:ind w:firstLine="709"/>
        <w:jc w:val="both"/>
        <w:rPr>
          <w:rFonts w:eastAsia="Times New Roman"/>
          <w:i/>
          <w:lang w:eastAsia="ru-RU"/>
        </w:rPr>
      </w:pPr>
      <w:r w:rsidRPr="00992688">
        <w:rPr>
          <w:rFonts w:eastAsia="Times New Roman"/>
          <w:i/>
          <w:lang w:eastAsia="ru-RU"/>
        </w:rPr>
        <w:t>Интеграция различных видов и форм обучения</w:t>
      </w:r>
    </w:p>
    <w:p w:rsidR="00992688" w:rsidRPr="00992688" w:rsidRDefault="00992688" w:rsidP="00F12B5D">
      <w:pPr>
        <w:widowControl w:val="0"/>
        <w:spacing w:line="360" w:lineRule="auto"/>
        <w:ind w:left="34" w:right="20" w:firstLine="709"/>
        <w:jc w:val="both"/>
        <w:rPr>
          <w:rFonts w:eastAsia="Times New Roman"/>
          <w:lang w:eastAsia="ru-RU"/>
        </w:rPr>
      </w:pPr>
      <w:r w:rsidRPr="00992688">
        <w:rPr>
          <w:rFonts w:eastAsia="Times New Roman"/>
          <w:lang w:eastAsia="ru-RU"/>
        </w:rPr>
        <w:t xml:space="preserve">Интеграция видов обучения: организационно деятельностный, поисково- </w:t>
      </w:r>
      <w:r w:rsidRPr="00992688">
        <w:rPr>
          <w:rFonts w:eastAsia="Times New Roman"/>
          <w:lang w:eastAsia="ru-RU"/>
        </w:rPr>
        <w:lastRenderedPageBreak/>
        <w:t>исследовательский, волонтерская деятельность, проектная деятельность, игровой, информационно-коммуникационный.</w:t>
      </w:r>
    </w:p>
    <w:p w:rsidR="00992688" w:rsidRPr="00992688" w:rsidRDefault="00992688" w:rsidP="00F12B5D">
      <w:pPr>
        <w:widowControl w:val="0"/>
        <w:spacing w:line="360" w:lineRule="auto"/>
        <w:ind w:left="34" w:right="20" w:firstLine="709"/>
        <w:jc w:val="both"/>
        <w:rPr>
          <w:rFonts w:eastAsia="Times New Roman"/>
          <w:lang w:eastAsia="ru-RU"/>
        </w:rPr>
      </w:pPr>
      <w:r w:rsidRPr="00992688">
        <w:rPr>
          <w:rFonts w:eastAsia="Times New Roman"/>
          <w:lang w:eastAsia="ru-RU"/>
        </w:rPr>
        <w:t xml:space="preserve">Интеграция форм обучения: марафон – выставка, соревнование -  праздник, игра -  состязание, турнир, матч -  </w:t>
      </w:r>
      <w:r w:rsidRPr="00992688">
        <w:rPr>
          <w:rFonts w:eastAsia="Times New Roman"/>
          <w:bCs/>
          <w:lang w:eastAsia="ru-RU"/>
        </w:rPr>
        <w:t>презентация видеороликов,</w:t>
      </w:r>
      <w:r w:rsidRPr="00992688">
        <w:rPr>
          <w:rFonts w:eastAsia="Times New Roman"/>
          <w:lang w:eastAsia="ru-RU"/>
        </w:rPr>
        <w:t xml:space="preserve"> акция – </w:t>
      </w:r>
      <w:proofErr w:type="spellStart"/>
      <w:r w:rsidRPr="00992688">
        <w:rPr>
          <w:rFonts w:eastAsia="Times New Roman"/>
          <w:lang w:eastAsia="ru-RU"/>
        </w:rPr>
        <w:t>флешмоб</w:t>
      </w:r>
      <w:proofErr w:type="spellEnd"/>
      <w:r w:rsidRPr="00992688">
        <w:rPr>
          <w:rFonts w:eastAsia="Times New Roman"/>
          <w:lang w:eastAsia="ru-RU"/>
        </w:rPr>
        <w:t>, буклет – «</w:t>
      </w:r>
      <w:r w:rsidRPr="00F12B5D">
        <w:rPr>
          <w:rFonts w:eastAsia="Times New Roman"/>
          <w:lang w:eastAsia="ru-RU"/>
        </w:rPr>
        <w:t>Живая» газета</w:t>
      </w:r>
      <w:r w:rsidRPr="00992688">
        <w:rPr>
          <w:rFonts w:eastAsia="Times New Roman"/>
          <w:lang w:eastAsia="ru-RU"/>
        </w:rPr>
        <w:t>», полезное дело – концерт.</w:t>
      </w:r>
    </w:p>
    <w:p w:rsidR="00992688" w:rsidRPr="00992688" w:rsidRDefault="00992688" w:rsidP="00F12B5D">
      <w:pPr>
        <w:spacing w:line="360" w:lineRule="auto"/>
        <w:ind w:right="-143" w:firstLine="709"/>
        <w:contextualSpacing/>
        <w:jc w:val="both"/>
        <w:rPr>
          <w:rFonts w:eastAsia="Times New Roman"/>
          <w:lang w:eastAsia="ru-RU"/>
        </w:rPr>
      </w:pPr>
      <w:r w:rsidRPr="00992688">
        <w:rPr>
          <w:rFonts w:eastAsia="Times New Roman"/>
          <w:lang w:eastAsia="ru-RU"/>
        </w:rPr>
        <w:t>Формы проведения мероприятий: массовые, групповые, индивидуальные.</w:t>
      </w:r>
    </w:p>
    <w:p w:rsidR="00992688" w:rsidRPr="00992688" w:rsidRDefault="00992688" w:rsidP="00F12B5D">
      <w:pPr>
        <w:spacing w:line="360" w:lineRule="auto"/>
        <w:ind w:right="-143" w:firstLine="709"/>
        <w:jc w:val="both"/>
        <w:rPr>
          <w:rFonts w:eastAsia="Times New Roman"/>
          <w:lang w:eastAsia="ru-RU"/>
        </w:rPr>
      </w:pPr>
      <w:r w:rsidRPr="00992688">
        <w:rPr>
          <w:rFonts w:eastAsia="Times New Roman"/>
          <w:lang w:eastAsia="ru-RU"/>
        </w:rPr>
        <w:t xml:space="preserve">К массовым формам относятся: эпизодические и периодические массовые: олимпиады, викторины, конкурсы, спортивно-оздоровительные мероприятия, соревнования, дни здоровья, </w:t>
      </w:r>
      <w:proofErr w:type="spellStart"/>
      <w:r w:rsidRPr="00992688">
        <w:rPr>
          <w:rFonts w:eastAsia="Times New Roman"/>
          <w:lang w:eastAsia="ru-RU"/>
        </w:rPr>
        <w:t>флешмобы</w:t>
      </w:r>
      <w:proofErr w:type="spellEnd"/>
      <w:r w:rsidRPr="00992688">
        <w:rPr>
          <w:rFonts w:eastAsia="Times New Roman"/>
          <w:lang w:eastAsia="ru-RU"/>
        </w:rPr>
        <w:t xml:space="preserve">; постоянные массовые: олимпиады, конкурсы (школьные, муниципальные, региональные, всероссийские), акции, социально – полезные дела, которые завершаются заключительными спортивно – оздоровительными мероприятиями, </w:t>
      </w:r>
      <w:proofErr w:type="spellStart"/>
      <w:r w:rsidRPr="00992688">
        <w:rPr>
          <w:rFonts w:eastAsia="Times New Roman"/>
          <w:lang w:eastAsia="ru-RU"/>
        </w:rPr>
        <w:t>флешмобом</w:t>
      </w:r>
      <w:proofErr w:type="spellEnd"/>
      <w:r w:rsidRPr="00992688">
        <w:rPr>
          <w:rFonts w:eastAsia="Times New Roman"/>
          <w:lang w:eastAsia="ru-RU"/>
        </w:rPr>
        <w:t>.</w:t>
      </w:r>
    </w:p>
    <w:p w:rsidR="00992688" w:rsidRPr="00992688" w:rsidRDefault="00992688" w:rsidP="00F12B5D">
      <w:pPr>
        <w:spacing w:line="360" w:lineRule="auto"/>
        <w:ind w:right="-143" w:firstLine="709"/>
        <w:jc w:val="both"/>
        <w:rPr>
          <w:rFonts w:eastAsia="Times New Roman"/>
          <w:lang w:eastAsia="ru-RU"/>
        </w:rPr>
      </w:pPr>
      <w:r w:rsidRPr="00992688">
        <w:rPr>
          <w:rFonts w:eastAsia="Times New Roman"/>
          <w:lang w:eastAsia="ru-RU"/>
        </w:rPr>
        <w:t xml:space="preserve">Групповые формы: подготовка театрализованных представлений, газет, </w:t>
      </w:r>
      <w:r w:rsidR="00065031" w:rsidRPr="00F12B5D">
        <w:rPr>
          <w:rFonts w:eastAsia="Times New Roman"/>
          <w:lang w:eastAsia="ru-RU"/>
        </w:rPr>
        <w:t>видеороликов, исследовательских</w:t>
      </w:r>
      <w:r w:rsidRPr="00992688">
        <w:rPr>
          <w:rFonts w:eastAsia="Times New Roman"/>
          <w:lang w:eastAsia="ru-RU"/>
        </w:rPr>
        <w:t xml:space="preserve"> работ, рекламных видеороликов. Индивидуальные формы: участие в конференции «Юный исследователь», защита «Портфолио».</w:t>
      </w:r>
    </w:p>
    <w:p w:rsidR="00F12B5D" w:rsidRPr="009F03B3" w:rsidRDefault="00992688" w:rsidP="009F03B3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992688">
        <w:rPr>
          <w:rFonts w:eastAsia="Times New Roman"/>
          <w:lang w:eastAsia="ru-RU"/>
        </w:rPr>
        <w:t>Таким образом, основными направлениями работы по реализации проекта следует считать увеличение разнообразных форм спортивной активности, ориентация на свободное самовыражение занимающихся, культурно-просветительных мероприятий, что позволит подготовиться к сдаче испытаний (тесты) и нормативов Всероссийского физкультурно-спортивного комплекса ГТО.</w:t>
      </w:r>
    </w:p>
    <w:p w:rsidR="00992688" w:rsidRPr="00992688" w:rsidRDefault="00992688" w:rsidP="00065031">
      <w:pPr>
        <w:spacing w:line="276" w:lineRule="auto"/>
        <w:jc w:val="center"/>
        <w:rPr>
          <w:rFonts w:eastAsia="Times New Roman"/>
          <w:b/>
          <w:lang w:eastAsia="ru-RU"/>
        </w:rPr>
      </w:pPr>
      <w:r w:rsidRPr="00992688">
        <w:rPr>
          <w:rFonts w:eastAsia="Times New Roman"/>
          <w:b/>
          <w:lang w:eastAsia="ru-RU"/>
        </w:rPr>
        <w:t>Современные деятельностные технологии образования, используемые при реализации инновационного проекта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274"/>
        <w:gridCol w:w="3530"/>
      </w:tblGrid>
      <w:tr w:rsidR="00992688" w:rsidRPr="00992688" w:rsidTr="00A94735">
        <w:tc>
          <w:tcPr>
            <w:tcW w:w="2660" w:type="dxa"/>
          </w:tcPr>
          <w:p w:rsidR="00992688" w:rsidRPr="00992688" w:rsidRDefault="00992688" w:rsidP="00992688">
            <w:pPr>
              <w:contextualSpacing/>
              <w:jc w:val="center"/>
              <w:rPr>
                <w:b/>
              </w:rPr>
            </w:pPr>
            <w:r w:rsidRPr="00992688">
              <w:rPr>
                <w:b/>
              </w:rPr>
              <w:t>Технологии</w:t>
            </w:r>
          </w:p>
        </w:tc>
        <w:tc>
          <w:tcPr>
            <w:tcW w:w="3274" w:type="dxa"/>
          </w:tcPr>
          <w:p w:rsidR="00992688" w:rsidRPr="00992688" w:rsidRDefault="00992688" w:rsidP="00992688">
            <w:pPr>
              <w:contextualSpacing/>
              <w:jc w:val="center"/>
              <w:rPr>
                <w:b/>
              </w:rPr>
            </w:pPr>
            <w:r w:rsidRPr="00992688">
              <w:rPr>
                <w:b/>
              </w:rPr>
              <w:t>Обоснованность</w:t>
            </w:r>
          </w:p>
        </w:tc>
        <w:tc>
          <w:tcPr>
            <w:tcW w:w="3530" w:type="dxa"/>
          </w:tcPr>
          <w:p w:rsidR="00992688" w:rsidRPr="00992688" w:rsidRDefault="00992688" w:rsidP="00992688">
            <w:pPr>
              <w:jc w:val="center"/>
              <w:rPr>
                <w:b/>
              </w:rPr>
            </w:pPr>
            <w:r w:rsidRPr="00992688">
              <w:rPr>
                <w:b/>
              </w:rPr>
              <w:t>Фото-сюжеты</w:t>
            </w:r>
          </w:p>
        </w:tc>
      </w:tr>
      <w:tr w:rsidR="00992688" w:rsidRPr="00992688" w:rsidTr="009F03B3">
        <w:trPr>
          <w:trHeight w:val="557"/>
        </w:trPr>
        <w:tc>
          <w:tcPr>
            <w:tcW w:w="2660" w:type="dxa"/>
          </w:tcPr>
          <w:p w:rsidR="00992688" w:rsidRPr="00992688" w:rsidRDefault="00992688" w:rsidP="00065031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992688">
              <w:rPr>
                <w:sz w:val="24"/>
                <w:szCs w:val="24"/>
              </w:rPr>
              <w:t>Здоровьесберегающие</w:t>
            </w:r>
          </w:p>
          <w:p w:rsidR="00992688" w:rsidRPr="00992688" w:rsidRDefault="00992688" w:rsidP="00065031">
            <w:pPr>
              <w:spacing w:line="360" w:lineRule="auto"/>
              <w:rPr>
                <w:sz w:val="24"/>
                <w:szCs w:val="24"/>
              </w:rPr>
            </w:pPr>
            <w:r w:rsidRPr="00992688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3274" w:type="dxa"/>
          </w:tcPr>
          <w:p w:rsidR="00992688" w:rsidRPr="00992688" w:rsidRDefault="00992688" w:rsidP="00065031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992688">
              <w:rPr>
                <w:sz w:val="24"/>
                <w:szCs w:val="24"/>
              </w:rPr>
              <w:t>Объединяют в себе все направления деятельности по формированию, сохранению и укреплению здоровья.</w:t>
            </w:r>
          </w:p>
          <w:p w:rsidR="00992688" w:rsidRPr="00992688" w:rsidRDefault="00992688" w:rsidP="00065031">
            <w:pPr>
              <w:spacing w:line="360" w:lineRule="auto"/>
              <w:rPr>
                <w:sz w:val="24"/>
                <w:szCs w:val="24"/>
              </w:rPr>
            </w:pPr>
            <w:r w:rsidRPr="00992688">
              <w:rPr>
                <w:sz w:val="24"/>
                <w:szCs w:val="24"/>
              </w:rPr>
              <w:t xml:space="preserve">Цель здоровьесберегающей технологии - обеспечить учащимся высокий уровень реального здоровья, вооружив его необходимым багажом знаний, умений, навыков, необходимых для ведения здорового образа жизни и воспитав у него </w:t>
            </w:r>
            <w:r w:rsidRPr="00992688">
              <w:rPr>
                <w:sz w:val="24"/>
                <w:szCs w:val="24"/>
              </w:rPr>
              <w:lastRenderedPageBreak/>
              <w:t>культуру здоровья</w:t>
            </w:r>
          </w:p>
        </w:tc>
        <w:tc>
          <w:tcPr>
            <w:tcW w:w="3530" w:type="dxa"/>
          </w:tcPr>
          <w:p w:rsidR="00992688" w:rsidRPr="00992688" w:rsidRDefault="00992688" w:rsidP="00992688">
            <w:pPr>
              <w:jc w:val="center"/>
              <w:rPr>
                <w:b/>
              </w:rPr>
            </w:pPr>
            <w:r w:rsidRPr="00992688">
              <w:rPr>
                <w:b/>
                <w:noProof/>
              </w:rPr>
              <w:lastRenderedPageBreak/>
              <w:drawing>
                <wp:anchor distT="0" distB="0" distL="114300" distR="114300" simplePos="0" relativeHeight="251644928" behindDoc="0" locked="0" layoutInCell="1" allowOverlap="1" wp14:anchorId="55323DD7" wp14:editId="037B4B22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1772920</wp:posOffset>
                  </wp:positionV>
                  <wp:extent cx="1933575" cy="1352550"/>
                  <wp:effectExtent l="19050" t="0" r="9525" b="0"/>
                  <wp:wrapThrough wrapText="bothSides">
                    <wp:wrapPolygon edited="0">
                      <wp:start x="-213" y="0"/>
                      <wp:lineTo x="-213" y="21296"/>
                      <wp:lineTo x="21706" y="21296"/>
                      <wp:lineTo x="21706" y="0"/>
                      <wp:lineTo x="-213" y="0"/>
                    </wp:wrapPolygon>
                  </wp:wrapThrough>
                  <wp:docPr id="1" name="Рисунок 3" descr="проекты 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" name="Picture 3" descr="проекты 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362" r="21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992688">
              <w:rPr>
                <w:b/>
                <w:noProof/>
              </w:rPr>
              <w:drawing>
                <wp:anchor distT="0" distB="0" distL="114300" distR="114300" simplePos="0" relativeHeight="251637760" behindDoc="0" locked="0" layoutInCell="1" allowOverlap="1" wp14:anchorId="2BFE0BA7" wp14:editId="4C11D744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39370</wp:posOffset>
                  </wp:positionV>
                  <wp:extent cx="1981200" cy="1152525"/>
                  <wp:effectExtent l="19050" t="0" r="0" b="0"/>
                  <wp:wrapThrough wrapText="bothSides">
                    <wp:wrapPolygon edited="0">
                      <wp:start x="-208" y="0"/>
                      <wp:lineTo x="-208" y="21421"/>
                      <wp:lineTo x="21600" y="21421"/>
                      <wp:lineTo x="21600" y="0"/>
                      <wp:lineTo x="-208" y="0"/>
                    </wp:wrapPolygon>
                  </wp:wrapThrough>
                  <wp:docPr id="2" name="Рисунок 1" descr="SANY0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Picture 4" descr="SANY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1111" t="113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2688" w:rsidRPr="00992688" w:rsidTr="00A94735">
        <w:trPr>
          <w:trHeight w:val="2014"/>
        </w:trPr>
        <w:tc>
          <w:tcPr>
            <w:tcW w:w="2660" w:type="dxa"/>
          </w:tcPr>
          <w:p w:rsidR="00992688" w:rsidRPr="00992688" w:rsidRDefault="00992688" w:rsidP="00065031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992688">
              <w:rPr>
                <w:bCs/>
                <w:sz w:val="24"/>
                <w:szCs w:val="24"/>
              </w:rPr>
              <w:lastRenderedPageBreak/>
              <w:t>Игровые технологии</w:t>
            </w:r>
          </w:p>
        </w:tc>
        <w:tc>
          <w:tcPr>
            <w:tcW w:w="3274" w:type="dxa"/>
          </w:tcPr>
          <w:p w:rsidR="00992688" w:rsidRPr="00992688" w:rsidRDefault="00992688" w:rsidP="00065031">
            <w:pPr>
              <w:spacing w:line="360" w:lineRule="auto"/>
              <w:rPr>
                <w:sz w:val="24"/>
                <w:szCs w:val="24"/>
              </w:rPr>
            </w:pPr>
            <w:r w:rsidRPr="00992688">
              <w:rPr>
                <w:sz w:val="24"/>
                <w:szCs w:val="24"/>
              </w:rPr>
              <w:t>Игровая форма занятий создается при помощи игровых приемов и ситуаций, выступающих как средство побуждения, стимулирования к здоровьесберегающей деятельности</w:t>
            </w:r>
          </w:p>
        </w:tc>
        <w:tc>
          <w:tcPr>
            <w:tcW w:w="3530" w:type="dxa"/>
          </w:tcPr>
          <w:p w:rsidR="00992688" w:rsidRPr="00992688" w:rsidRDefault="00992688" w:rsidP="00992688">
            <w:pPr>
              <w:jc w:val="center"/>
              <w:rPr>
                <w:b/>
              </w:rPr>
            </w:pPr>
            <w:r w:rsidRPr="00992688">
              <w:rPr>
                <w:b/>
                <w:noProof/>
              </w:rPr>
              <w:drawing>
                <wp:anchor distT="0" distB="0" distL="114300" distR="114300" simplePos="0" relativeHeight="251640832" behindDoc="0" locked="0" layoutInCell="1" allowOverlap="1" wp14:anchorId="637C1E1F" wp14:editId="2B9C83F9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534035</wp:posOffset>
                  </wp:positionV>
                  <wp:extent cx="2152650" cy="1304925"/>
                  <wp:effectExtent l="19050" t="0" r="0" b="0"/>
                  <wp:wrapThrough wrapText="bothSides">
                    <wp:wrapPolygon edited="0">
                      <wp:start x="-191" y="0"/>
                      <wp:lineTo x="-191" y="21442"/>
                      <wp:lineTo x="21600" y="21442"/>
                      <wp:lineTo x="21600" y="0"/>
                      <wp:lineTo x="-191" y="0"/>
                    </wp:wrapPolygon>
                  </wp:wrapThrough>
                  <wp:docPr id="3" name="Рисунок 2" descr="SANY0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3" name="Picture 5" descr="SANY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258" t="192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2688" w:rsidRPr="00992688" w:rsidTr="009F03B3">
        <w:trPr>
          <w:trHeight w:val="2765"/>
        </w:trPr>
        <w:tc>
          <w:tcPr>
            <w:tcW w:w="2660" w:type="dxa"/>
          </w:tcPr>
          <w:p w:rsidR="00992688" w:rsidRPr="00992688" w:rsidRDefault="00992688" w:rsidP="00065031">
            <w:pPr>
              <w:spacing w:line="360" w:lineRule="auto"/>
              <w:rPr>
                <w:sz w:val="24"/>
                <w:szCs w:val="24"/>
              </w:rPr>
            </w:pPr>
            <w:r w:rsidRPr="00992688">
              <w:rPr>
                <w:sz w:val="24"/>
                <w:szCs w:val="24"/>
              </w:rPr>
              <w:t>Технология дифференцированного подхода</w:t>
            </w:r>
          </w:p>
        </w:tc>
        <w:tc>
          <w:tcPr>
            <w:tcW w:w="3274" w:type="dxa"/>
          </w:tcPr>
          <w:p w:rsidR="00992688" w:rsidRPr="00992688" w:rsidRDefault="00992688" w:rsidP="00065031">
            <w:pPr>
              <w:spacing w:line="360" w:lineRule="auto"/>
              <w:rPr>
                <w:sz w:val="24"/>
                <w:szCs w:val="24"/>
              </w:rPr>
            </w:pPr>
            <w:r w:rsidRPr="00992688">
              <w:rPr>
                <w:sz w:val="24"/>
                <w:szCs w:val="24"/>
              </w:rPr>
              <w:t>Учебно-воспитательный процесс, для которого характерен учёт типичных индивидуальных различий учащихся</w:t>
            </w:r>
          </w:p>
          <w:p w:rsidR="00992688" w:rsidRPr="00992688" w:rsidRDefault="00992688" w:rsidP="00065031">
            <w:pPr>
              <w:spacing w:line="360" w:lineRule="auto"/>
              <w:rPr>
                <w:sz w:val="24"/>
                <w:szCs w:val="24"/>
              </w:rPr>
            </w:pPr>
          </w:p>
          <w:p w:rsidR="00992688" w:rsidRPr="00992688" w:rsidRDefault="00992688" w:rsidP="00065031">
            <w:pPr>
              <w:spacing w:line="360" w:lineRule="auto"/>
              <w:rPr>
                <w:sz w:val="24"/>
                <w:szCs w:val="24"/>
              </w:rPr>
            </w:pPr>
          </w:p>
          <w:p w:rsidR="00992688" w:rsidRPr="00992688" w:rsidRDefault="00992688" w:rsidP="0006503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30" w:type="dxa"/>
          </w:tcPr>
          <w:p w:rsidR="00992688" w:rsidRPr="00992688" w:rsidRDefault="00992688" w:rsidP="00992688">
            <w:pPr>
              <w:jc w:val="center"/>
              <w:rPr>
                <w:b/>
              </w:rPr>
            </w:pPr>
          </w:p>
          <w:p w:rsidR="00992688" w:rsidRPr="00992688" w:rsidRDefault="00992688" w:rsidP="00992688">
            <w:pPr>
              <w:jc w:val="center"/>
              <w:rPr>
                <w:b/>
              </w:rPr>
            </w:pPr>
          </w:p>
          <w:p w:rsidR="00992688" w:rsidRPr="00992688" w:rsidRDefault="009F03B3" w:rsidP="00992688">
            <w:pPr>
              <w:jc w:val="center"/>
              <w:rPr>
                <w:b/>
              </w:rPr>
            </w:pPr>
            <w:r w:rsidRPr="00992688">
              <w:rPr>
                <w:b/>
                <w:noProof/>
              </w:rPr>
              <w:drawing>
                <wp:anchor distT="0" distB="0" distL="114300" distR="114300" simplePos="0" relativeHeight="251665408" behindDoc="0" locked="0" layoutInCell="1" allowOverlap="1" wp14:anchorId="100ED2B9" wp14:editId="23B6B9E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151765</wp:posOffset>
                  </wp:positionV>
                  <wp:extent cx="2155717" cy="1301223"/>
                  <wp:effectExtent l="57150" t="57150" r="54083" b="32277"/>
                  <wp:wrapNone/>
                  <wp:docPr id="4" name="Рисунок 5" descr="C:\Documents and Settings\Кобинет ФК\Мои документы\Мои рисунки\Занятия в спортивном зале\Занятия в спортивном зале 0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C:\Documents and Settings\Кобинет ФК\Мои документы\Мои рисунки\Занятия в спортивном зале\Занятия в спортивном зале 003.jpg"/>
                          <pic:cNvPicPr/>
                        </pic:nvPicPr>
                        <pic:blipFill>
                          <a:blip r:embed="rId9" cstate="print"/>
                          <a:srcRect l="18279" t="18162" b="44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717" cy="130122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noFill/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992688" w:rsidRPr="00992688" w:rsidRDefault="00992688" w:rsidP="00992688">
            <w:pPr>
              <w:jc w:val="center"/>
              <w:rPr>
                <w:b/>
              </w:rPr>
            </w:pPr>
          </w:p>
          <w:p w:rsidR="00992688" w:rsidRPr="00992688" w:rsidRDefault="00992688" w:rsidP="00992688">
            <w:pPr>
              <w:jc w:val="center"/>
              <w:rPr>
                <w:b/>
              </w:rPr>
            </w:pPr>
          </w:p>
          <w:p w:rsidR="00992688" w:rsidRPr="00992688" w:rsidRDefault="00992688" w:rsidP="00992688">
            <w:pPr>
              <w:jc w:val="center"/>
              <w:rPr>
                <w:b/>
              </w:rPr>
            </w:pPr>
          </w:p>
          <w:p w:rsidR="009F03B3" w:rsidRDefault="009F03B3" w:rsidP="00992688">
            <w:pPr>
              <w:jc w:val="center"/>
              <w:rPr>
                <w:b/>
              </w:rPr>
            </w:pPr>
          </w:p>
          <w:p w:rsidR="009F03B3" w:rsidRPr="009F03B3" w:rsidRDefault="009F03B3" w:rsidP="009F03B3"/>
          <w:p w:rsidR="00992688" w:rsidRPr="009F03B3" w:rsidRDefault="00992688" w:rsidP="009F03B3"/>
        </w:tc>
      </w:tr>
      <w:tr w:rsidR="00992688" w:rsidRPr="00992688" w:rsidTr="00A94735">
        <w:tc>
          <w:tcPr>
            <w:tcW w:w="2660" w:type="dxa"/>
          </w:tcPr>
          <w:p w:rsidR="00992688" w:rsidRPr="00992688" w:rsidRDefault="00992688" w:rsidP="00065031">
            <w:pPr>
              <w:spacing w:line="360" w:lineRule="auto"/>
              <w:rPr>
                <w:sz w:val="24"/>
                <w:szCs w:val="24"/>
              </w:rPr>
            </w:pPr>
            <w:r w:rsidRPr="00992688">
              <w:rPr>
                <w:sz w:val="24"/>
                <w:szCs w:val="24"/>
              </w:rPr>
              <w:t>Технологии проектно-исследовательской деятельности</w:t>
            </w:r>
          </w:p>
        </w:tc>
        <w:tc>
          <w:tcPr>
            <w:tcW w:w="3274" w:type="dxa"/>
          </w:tcPr>
          <w:p w:rsidR="00992688" w:rsidRPr="00992688" w:rsidRDefault="00992688" w:rsidP="00065031">
            <w:pPr>
              <w:spacing w:line="360" w:lineRule="auto"/>
              <w:rPr>
                <w:sz w:val="24"/>
                <w:szCs w:val="24"/>
              </w:rPr>
            </w:pPr>
            <w:r w:rsidRPr="00992688">
              <w:rPr>
                <w:sz w:val="24"/>
                <w:szCs w:val="24"/>
              </w:rPr>
              <w:t>Исследовательское поведение – один из важнейших источников получения ребенком представлений о мире</w:t>
            </w:r>
          </w:p>
          <w:p w:rsidR="00992688" w:rsidRPr="00992688" w:rsidRDefault="00992688" w:rsidP="00065031">
            <w:pPr>
              <w:spacing w:line="360" w:lineRule="auto"/>
              <w:rPr>
                <w:bCs/>
                <w:sz w:val="24"/>
                <w:szCs w:val="24"/>
              </w:rPr>
            </w:pPr>
          </w:p>
          <w:p w:rsidR="00992688" w:rsidRPr="00992688" w:rsidRDefault="00992688" w:rsidP="0006503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30" w:type="dxa"/>
          </w:tcPr>
          <w:p w:rsidR="00992688" w:rsidRPr="00992688" w:rsidRDefault="00992688" w:rsidP="00992688">
            <w:pPr>
              <w:jc w:val="center"/>
              <w:rPr>
                <w:b/>
              </w:rPr>
            </w:pPr>
          </w:p>
          <w:p w:rsidR="00992688" w:rsidRPr="00992688" w:rsidRDefault="00065031" w:rsidP="00992688">
            <w:pPr>
              <w:jc w:val="center"/>
              <w:rPr>
                <w:b/>
              </w:rPr>
            </w:pPr>
            <w:r w:rsidRPr="00992688">
              <w:rPr>
                <w:b/>
                <w:noProof/>
              </w:rPr>
              <w:drawing>
                <wp:anchor distT="0" distB="0" distL="114300" distR="114300" simplePos="0" relativeHeight="251673600" behindDoc="1" locked="0" layoutInCell="1" allowOverlap="1" wp14:anchorId="56B3D80B" wp14:editId="4C7410DC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113665</wp:posOffset>
                  </wp:positionV>
                  <wp:extent cx="1237615" cy="1443990"/>
                  <wp:effectExtent l="0" t="0" r="635" b="3810"/>
                  <wp:wrapTight wrapText="bothSides">
                    <wp:wrapPolygon edited="0">
                      <wp:start x="0" y="0"/>
                      <wp:lineTo x="0" y="21372"/>
                      <wp:lineTo x="21279" y="21372"/>
                      <wp:lineTo x="21279" y="0"/>
                      <wp:lineTo x="0" y="0"/>
                    </wp:wrapPolygon>
                  </wp:wrapTight>
                  <wp:docPr id="5" name="Рисунок 4" descr="C:\Documents and Settings\Кобинет ФК\Мои документы\Мои рисунки\Первые шаги в науку\Первые шаги в науку 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Кобинет ФК\Мои документы\Мои рисунки\Первые шаги в науку\Первые шаги в науку 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5540" b="60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44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92688" w:rsidRPr="00992688" w:rsidRDefault="00992688" w:rsidP="00992688">
            <w:pPr>
              <w:jc w:val="center"/>
              <w:rPr>
                <w:b/>
              </w:rPr>
            </w:pPr>
          </w:p>
          <w:p w:rsidR="00992688" w:rsidRPr="00992688" w:rsidRDefault="00992688" w:rsidP="00992688">
            <w:pPr>
              <w:jc w:val="center"/>
              <w:rPr>
                <w:b/>
              </w:rPr>
            </w:pPr>
          </w:p>
          <w:p w:rsidR="00992688" w:rsidRPr="00992688" w:rsidRDefault="00992688" w:rsidP="00992688">
            <w:pPr>
              <w:jc w:val="center"/>
              <w:rPr>
                <w:b/>
              </w:rPr>
            </w:pPr>
          </w:p>
          <w:p w:rsidR="00992688" w:rsidRPr="00992688" w:rsidRDefault="00992688" w:rsidP="00992688">
            <w:pPr>
              <w:jc w:val="center"/>
              <w:rPr>
                <w:b/>
              </w:rPr>
            </w:pPr>
          </w:p>
          <w:p w:rsidR="00992688" w:rsidRPr="00992688" w:rsidRDefault="00992688" w:rsidP="00992688">
            <w:pPr>
              <w:jc w:val="center"/>
              <w:rPr>
                <w:b/>
              </w:rPr>
            </w:pPr>
          </w:p>
          <w:p w:rsidR="00992688" w:rsidRPr="00992688" w:rsidRDefault="00992688" w:rsidP="00992688">
            <w:pPr>
              <w:jc w:val="center"/>
              <w:rPr>
                <w:b/>
              </w:rPr>
            </w:pPr>
          </w:p>
        </w:tc>
      </w:tr>
      <w:tr w:rsidR="00992688" w:rsidRPr="00992688" w:rsidTr="00A94735">
        <w:tc>
          <w:tcPr>
            <w:tcW w:w="2660" w:type="dxa"/>
          </w:tcPr>
          <w:p w:rsidR="00992688" w:rsidRPr="00992688" w:rsidRDefault="00992688" w:rsidP="00065031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992688">
              <w:rPr>
                <w:sz w:val="24"/>
                <w:szCs w:val="24"/>
              </w:rPr>
              <w:t>Информационно – коммуникационные</w:t>
            </w:r>
          </w:p>
          <w:p w:rsidR="00992688" w:rsidRPr="00992688" w:rsidRDefault="00992688" w:rsidP="00065031">
            <w:pPr>
              <w:spacing w:line="360" w:lineRule="auto"/>
              <w:rPr>
                <w:sz w:val="24"/>
                <w:szCs w:val="24"/>
              </w:rPr>
            </w:pPr>
            <w:r w:rsidRPr="00992688">
              <w:rPr>
                <w:sz w:val="24"/>
                <w:szCs w:val="24"/>
              </w:rPr>
              <w:t>технологии</w:t>
            </w:r>
          </w:p>
        </w:tc>
        <w:tc>
          <w:tcPr>
            <w:tcW w:w="3274" w:type="dxa"/>
          </w:tcPr>
          <w:p w:rsidR="00992688" w:rsidRPr="00992688" w:rsidRDefault="00992688" w:rsidP="00065031">
            <w:pPr>
              <w:spacing w:line="360" w:lineRule="auto"/>
              <w:rPr>
                <w:sz w:val="24"/>
                <w:szCs w:val="24"/>
              </w:rPr>
            </w:pPr>
            <w:r w:rsidRPr="00992688">
              <w:rPr>
                <w:sz w:val="24"/>
                <w:szCs w:val="24"/>
              </w:rPr>
              <w:t xml:space="preserve">С помощью сетевых средств ИКТ становится возможным широкий доступ к учебно-методической и научной информации, организация оперативной консультационной помощи, моделирование научно-исследовательской деятельности, проведение виртуальных учебных </w:t>
            </w:r>
            <w:r w:rsidRPr="00992688">
              <w:rPr>
                <w:sz w:val="24"/>
                <w:szCs w:val="24"/>
              </w:rPr>
              <w:lastRenderedPageBreak/>
              <w:t>занятий (семинаров, лекций) в реальном режиме времени</w:t>
            </w:r>
          </w:p>
        </w:tc>
        <w:tc>
          <w:tcPr>
            <w:tcW w:w="3530" w:type="dxa"/>
          </w:tcPr>
          <w:p w:rsidR="00992688" w:rsidRPr="00992688" w:rsidRDefault="00065031" w:rsidP="00992688">
            <w:pPr>
              <w:jc w:val="center"/>
              <w:rPr>
                <w:b/>
              </w:rPr>
            </w:pPr>
            <w:r w:rsidRPr="00992688">
              <w:rPr>
                <w:b/>
                <w:noProof/>
              </w:rPr>
              <w:lastRenderedPageBreak/>
              <w:drawing>
                <wp:anchor distT="0" distB="0" distL="114300" distR="114300" simplePos="0" relativeHeight="251649024" behindDoc="0" locked="0" layoutInCell="1" allowOverlap="1" wp14:anchorId="08ABB3F9" wp14:editId="3E241918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785495</wp:posOffset>
                  </wp:positionV>
                  <wp:extent cx="2057400" cy="1362075"/>
                  <wp:effectExtent l="0" t="0" r="0" b="9525"/>
                  <wp:wrapNone/>
                  <wp:docPr id="6" name="Рисунок 6" descr="C:\Documents and Settings\Кобинет ФК\Мои документы\Мои рисунки\куклы шьют\DSC0954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40" descr="C:\Documents and Settings\Кобинет ФК\Мои документы\Мои рисунки\куклы шьют\DSC09549.JPG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620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92688" w:rsidRPr="00992688" w:rsidTr="00A94735">
        <w:tc>
          <w:tcPr>
            <w:tcW w:w="2660" w:type="dxa"/>
          </w:tcPr>
          <w:p w:rsidR="00992688" w:rsidRPr="00992688" w:rsidRDefault="00992688" w:rsidP="00065031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992688">
              <w:rPr>
                <w:sz w:val="24"/>
                <w:szCs w:val="24"/>
              </w:rPr>
              <w:lastRenderedPageBreak/>
              <w:t>Технология деятельностного метода</w:t>
            </w:r>
          </w:p>
        </w:tc>
        <w:tc>
          <w:tcPr>
            <w:tcW w:w="3274" w:type="dxa"/>
          </w:tcPr>
          <w:p w:rsidR="00992688" w:rsidRPr="00992688" w:rsidRDefault="00992688" w:rsidP="00065031">
            <w:pPr>
              <w:spacing w:line="360" w:lineRule="auto"/>
              <w:rPr>
                <w:sz w:val="24"/>
                <w:szCs w:val="24"/>
              </w:rPr>
            </w:pPr>
            <w:r w:rsidRPr="00992688">
              <w:rPr>
                <w:sz w:val="24"/>
                <w:szCs w:val="24"/>
              </w:rPr>
              <w:t xml:space="preserve">Организация внеурочной деятельности, в которой главное место отводится активной и разносторонней, в максимальной степени самостоятельной деятельности участников </w:t>
            </w:r>
          </w:p>
        </w:tc>
        <w:tc>
          <w:tcPr>
            <w:tcW w:w="3530" w:type="dxa"/>
          </w:tcPr>
          <w:p w:rsidR="00992688" w:rsidRPr="00992688" w:rsidRDefault="00992688" w:rsidP="00992688">
            <w:pPr>
              <w:jc w:val="center"/>
              <w:rPr>
                <w:b/>
              </w:rPr>
            </w:pPr>
            <w:r w:rsidRPr="00992688">
              <w:rPr>
                <w:b/>
                <w:noProof/>
              </w:rPr>
              <w:drawing>
                <wp:anchor distT="0" distB="0" distL="114300" distR="114300" simplePos="0" relativeHeight="251679744" behindDoc="0" locked="0" layoutInCell="1" allowOverlap="1" wp14:anchorId="35378AAD" wp14:editId="2ECFD222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415925</wp:posOffset>
                  </wp:positionV>
                  <wp:extent cx="2086862" cy="1297832"/>
                  <wp:effectExtent l="57150" t="38100" r="46738" b="16618"/>
                  <wp:wrapNone/>
                  <wp:docPr id="7" name="Рисунок 5" descr="день матери 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Picture 4" descr="день матери 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862" cy="129783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3366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2688" w:rsidRPr="00992688" w:rsidTr="00A94735">
        <w:tc>
          <w:tcPr>
            <w:tcW w:w="2660" w:type="dxa"/>
          </w:tcPr>
          <w:p w:rsidR="00992688" w:rsidRPr="00992688" w:rsidRDefault="00992688" w:rsidP="00065031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992688">
              <w:rPr>
                <w:sz w:val="24"/>
                <w:szCs w:val="24"/>
              </w:rPr>
              <w:t xml:space="preserve">Технология непрямого воздействия </w:t>
            </w:r>
          </w:p>
        </w:tc>
        <w:tc>
          <w:tcPr>
            <w:tcW w:w="3274" w:type="dxa"/>
          </w:tcPr>
          <w:p w:rsidR="00992688" w:rsidRPr="00992688" w:rsidRDefault="00992688" w:rsidP="00065031">
            <w:pPr>
              <w:spacing w:line="360" w:lineRule="auto"/>
              <w:rPr>
                <w:sz w:val="24"/>
                <w:szCs w:val="24"/>
              </w:rPr>
            </w:pPr>
            <w:r w:rsidRPr="00992688">
              <w:rPr>
                <w:sz w:val="24"/>
                <w:szCs w:val="24"/>
              </w:rPr>
              <w:t>Несовершеннолетние, родители участвуют в мероприятиях добровольно, а цель достигается за счет того, что они сами открывают для себя новые знания о ЗОЖ, толерантности, делают выводы, присваивают ценности, включившись в специально организованную деятельность, в специально организованной среде</w:t>
            </w:r>
          </w:p>
        </w:tc>
        <w:tc>
          <w:tcPr>
            <w:tcW w:w="3530" w:type="dxa"/>
          </w:tcPr>
          <w:p w:rsidR="00992688" w:rsidRPr="00992688" w:rsidRDefault="00992688" w:rsidP="00992688">
            <w:pPr>
              <w:jc w:val="center"/>
              <w:rPr>
                <w:b/>
              </w:rPr>
            </w:pPr>
            <w:r w:rsidRPr="00992688">
              <w:rPr>
                <w:b/>
                <w:noProof/>
              </w:rPr>
              <w:drawing>
                <wp:anchor distT="0" distB="0" distL="114300" distR="114300" simplePos="0" relativeHeight="251676672" behindDoc="1" locked="0" layoutInCell="1" allowOverlap="1" wp14:anchorId="75BD4089" wp14:editId="7861ADF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565785</wp:posOffset>
                  </wp:positionV>
                  <wp:extent cx="2089150" cy="1581150"/>
                  <wp:effectExtent l="19050" t="0" r="6350" b="0"/>
                  <wp:wrapTight wrapText="bothSides">
                    <wp:wrapPolygon edited="0">
                      <wp:start x="-197" y="0"/>
                      <wp:lineTo x="-197" y="21340"/>
                      <wp:lineTo x="21666" y="21340"/>
                      <wp:lineTo x="21666" y="0"/>
                      <wp:lineTo x="-197" y="0"/>
                    </wp:wrapPolygon>
                  </wp:wrapTight>
                  <wp:docPr id="8" name="Рисунок 3" descr="C:\Documents and Settings\Кобинет ФК\Мои документы\Мои рисунки\Москва Фото\101MSDCF\DSC00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Кобинет ФК\Мои документы\Мои рисунки\Москва Фото\101MSDCF\DSC00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4847" r="20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92688" w:rsidRPr="00992688" w:rsidTr="00A94735">
        <w:tc>
          <w:tcPr>
            <w:tcW w:w="2660" w:type="dxa"/>
          </w:tcPr>
          <w:p w:rsidR="00992688" w:rsidRPr="00992688" w:rsidRDefault="00992688" w:rsidP="00065031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992688">
              <w:rPr>
                <w:sz w:val="24"/>
                <w:szCs w:val="24"/>
              </w:rPr>
              <w:t>Портфолио (накопительная система достижений образовательных результатов)</w:t>
            </w:r>
          </w:p>
        </w:tc>
        <w:tc>
          <w:tcPr>
            <w:tcW w:w="3274" w:type="dxa"/>
          </w:tcPr>
          <w:p w:rsidR="00992688" w:rsidRPr="00992688" w:rsidRDefault="00992688" w:rsidP="00065031">
            <w:pPr>
              <w:spacing w:line="360" w:lineRule="auto"/>
              <w:rPr>
                <w:sz w:val="24"/>
                <w:szCs w:val="24"/>
              </w:rPr>
            </w:pPr>
            <w:r w:rsidRPr="00992688">
              <w:rPr>
                <w:sz w:val="24"/>
                <w:szCs w:val="24"/>
              </w:rPr>
              <w:t>Один из новейших способов взаимодействия преподавателя и ученика, который позволяет оптимизировать учебный процесс, а также в значительной степени повысить качество образования</w:t>
            </w:r>
          </w:p>
          <w:p w:rsidR="00992688" w:rsidRPr="00992688" w:rsidRDefault="00992688" w:rsidP="0006503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30" w:type="dxa"/>
          </w:tcPr>
          <w:p w:rsidR="00992688" w:rsidRPr="00992688" w:rsidRDefault="00992688" w:rsidP="00992688">
            <w:pPr>
              <w:jc w:val="center"/>
              <w:rPr>
                <w:b/>
              </w:rPr>
            </w:pPr>
            <w:r w:rsidRPr="00992688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 wp14:anchorId="565BFA01" wp14:editId="2192DC65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962150" cy="1466850"/>
                  <wp:effectExtent l="19050" t="0" r="0" b="0"/>
                  <wp:wrapNone/>
                  <wp:docPr id="9" name="Рисунок 18" descr="C:\Documents and Settings\Кобинет ФК\Мои документы\Серёдкина\Степанов\DSC05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Кобинет ФК\Мои документы\Серёдкина\Степанов\DSC05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92688" w:rsidRDefault="00992688" w:rsidP="00053D7A">
      <w:pPr>
        <w:shd w:val="clear" w:color="auto" w:fill="FFFFFF"/>
        <w:tabs>
          <w:tab w:val="left" w:pos="851"/>
        </w:tabs>
        <w:jc w:val="both"/>
        <w:rPr>
          <w:rFonts w:eastAsia="Times New Roman"/>
          <w:lang w:eastAsia="ru-RU"/>
        </w:rPr>
      </w:pPr>
    </w:p>
    <w:p w:rsidR="009F03B3" w:rsidRDefault="009F03B3" w:rsidP="00053D7A">
      <w:pPr>
        <w:shd w:val="clear" w:color="auto" w:fill="FFFFFF"/>
        <w:tabs>
          <w:tab w:val="left" w:pos="851"/>
        </w:tabs>
        <w:jc w:val="both"/>
        <w:rPr>
          <w:rFonts w:eastAsia="Times New Roman"/>
          <w:lang w:eastAsia="ru-RU"/>
        </w:rPr>
      </w:pPr>
    </w:p>
    <w:p w:rsidR="009F03B3" w:rsidRDefault="009F03B3" w:rsidP="00053D7A">
      <w:pPr>
        <w:shd w:val="clear" w:color="auto" w:fill="FFFFFF"/>
        <w:tabs>
          <w:tab w:val="left" w:pos="851"/>
        </w:tabs>
        <w:jc w:val="both"/>
        <w:rPr>
          <w:rFonts w:eastAsia="Times New Roman"/>
          <w:lang w:eastAsia="ru-RU"/>
        </w:rPr>
      </w:pPr>
    </w:p>
    <w:p w:rsidR="009F03B3" w:rsidRDefault="009F03B3" w:rsidP="00053D7A">
      <w:pPr>
        <w:shd w:val="clear" w:color="auto" w:fill="FFFFFF"/>
        <w:tabs>
          <w:tab w:val="left" w:pos="851"/>
        </w:tabs>
        <w:jc w:val="both"/>
        <w:rPr>
          <w:rFonts w:eastAsia="Times New Roman"/>
          <w:lang w:eastAsia="ru-RU"/>
        </w:rPr>
      </w:pPr>
    </w:p>
    <w:p w:rsidR="00065031" w:rsidRPr="00065031" w:rsidRDefault="00065031" w:rsidP="00065031">
      <w:pPr>
        <w:ind w:firstLine="567"/>
        <w:jc w:val="center"/>
        <w:rPr>
          <w:rFonts w:eastAsia="Times New Roman"/>
          <w:b/>
          <w:lang w:eastAsia="ru-RU"/>
        </w:rPr>
      </w:pPr>
      <w:r w:rsidRPr="00065031">
        <w:rPr>
          <w:rFonts w:eastAsia="Times New Roman"/>
          <w:b/>
          <w:lang w:eastAsia="ru-RU"/>
        </w:rPr>
        <w:lastRenderedPageBreak/>
        <w:t>Этапы проектной деятельности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3792"/>
      </w:tblGrid>
      <w:tr w:rsidR="00065031" w:rsidRPr="00065031" w:rsidTr="00A94735">
        <w:tc>
          <w:tcPr>
            <w:tcW w:w="2235" w:type="dxa"/>
          </w:tcPr>
          <w:p w:rsidR="00065031" w:rsidRPr="00065031" w:rsidRDefault="00065031" w:rsidP="0006503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65031">
              <w:rPr>
                <w:b/>
                <w:sz w:val="24"/>
                <w:szCs w:val="24"/>
              </w:rPr>
              <w:t>Этапы</w:t>
            </w:r>
          </w:p>
        </w:tc>
        <w:tc>
          <w:tcPr>
            <w:tcW w:w="3543" w:type="dxa"/>
          </w:tcPr>
          <w:p w:rsidR="00065031" w:rsidRPr="00065031" w:rsidRDefault="00065031" w:rsidP="0006503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6503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792" w:type="dxa"/>
          </w:tcPr>
          <w:p w:rsidR="00065031" w:rsidRPr="00065031" w:rsidRDefault="00065031" w:rsidP="0006503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65031">
              <w:rPr>
                <w:b/>
                <w:sz w:val="24"/>
                <w:szCs w:val="24"/>
              </w:rPr>
              <w:t>Система мониторинга</w:t>
            </w:r>
          </w:p>
        </w:tc>
      </w:tr>
      <w:tr w:rsidR="00065031" w:rsidRPr="00065031" w:rsidTr="00A94735">
        <w:trPr>
          <w:trHeight w:val="841"/>
        </w:trPr>
        <w:tc>
          <w:tcPr>
            <w:tcW w:w="2235" w:type="dxa"/>
            <w:tcBorders>
              <w:bottom w:val="single" w:sz="4" w:space="0" w:color="auto"/>
            </w:tcBorders>
          </w:tcPr>
          <w:p w:rsidR="00065031" w:rsidRPr="00065031" w:rsidRDefault="00065031" w:rsidP="00065031">
            <w:pPr>
              <w:spacing w:line="360" w:lineRule="auto"/>
              <w:rPr>
                <w:b/>
                <w:bCs/>
                <w:i/>
                <w:sz w:val="24"/>
                <w:szCs w:val="24"/>
              </w:rPr>
            </w:pPr>
            <w:r w:rsidRPr="00065031">
              <w:rPr>
                <w:b/>
                <w:bCs/>
                <w:i/>
                <w:sz w:val="24"/>
                <w:szCs w:val="24"/>
              </w:rPr>
              <w:t xml:space="preserve">I этап </w:t>
            </w:r>
          </w:p>
          <w:p w:rsidR="00065031" w:rsidRPr="00065031" w:rsidRDefault="00065031" w:rsidP="00065031">
            <w:pPr>
              <w:spacing w:line="360" w:lineRule="auto"/>
              <w:rPr>
                <w:bCs/>
                <w:sz w:val="24"/>
                <w:szCs w:val="24"/>
              </w:rPr>
            </w:pPr>
            <w:r w:rsidRPr="00065031">
              <w:rPr>
                <w:bCs/>
                <w:sz w:val="24"/>
                <w:szCs w:val="24"/>
              </w:rPr>
              <w:t>Подготовительный</w:t>
            </w:r>
          </w:p>
          <w:p w:rsidR="00065031" w:rsidRPr="00065031" w:rsidRDefault="00065031" w:rsidP="00065031">
            <w:pPr>
              <w:spacing w:line="360" w:lineRule="auto"/>
              <w:rPr>
                <w:sz w:val="24"/>
                <w:szCs w:val="24"/>
              </w:rPr>
            </w:pPr>
            <w:r w:rsidRPr="00065031">
              <w:rPr>
                <w:sz w:val="24"/>
                <w:szCs w:val="24"/>
              </w:rPr>
              <w:t>(апрель -     сентябрь 201</w:t>
            </w:r>
            <w:r>
              <w:rPr>
                <w:sz w:val="24"/>
                <w:szCs w:val="24"/>
              </w:rPr>
              <w:t>5 г.</w:t>
            </w:r>
            <w:r w:rsidRPr="00065031">
              <w:rPr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65031" w:rsidRPr="00065031" w:rsidRDefault="00065031" w:rsidP="00065031">
            <w:pPr>
              <w:spacing w:line="360" w:lineRule="auto"/>
              <w:rPr>
                <w:sz w:val="24"/>
                <w:szCs w:val="24"/>
              </w:rPr>
            </w:pPr>
            <w:r w:rsidRPr="00065031">
              <w:rPr>
                <w:sz w:val="24"/>
                <w:szCs w:val="24"/>
              </w:rPr>
              <w:t>1.Анализ ситуации  в МБОУ «Школа развития №24», обозначение проблемы</w:t>
            </w:r>
          </w:p>
          <w:p w:rsidR="00065031" w:rsidRPr="00065031" w:rsidRDefault="00065031" w:rsidP="00065031">
            <w:pPr>
              <w:spacing w:line="360" w:lineRule="auto"/>
              <w:rPr>
                <w:sz w:val="24"/>
                <w:szCs w:val="24"/>
              </w:rPr>
            </w:pPr>
            <w:r w:rsidRPr="00065031">
              <w:rPr>
                <w:sz w:val="24"/>
                <w:szCs w:val="24"/>
              </w:rPr>
              <w:t>2.Формулирование проблемы</w:t>
            </w:r>
          </w:p>
          <w:p w:rsidR="00065031" w:rsidRPr="00065031" w:rsidRDefault="00065031" w:rsidP="00065031">
            <w:pPr>
              <w:spacing w:line="360" w:lineRule="auto"/>
              <w:rPr>
                <w:sz w:val="24"/>
                <w:szCs w:val="24"/>
              </w:rPr>
            </w:pPr>
            <w:r w:rsidRPr="00065031">
              <w:rPr>
                <w:sz w:val="24"/>
                <w:szCs w:val="24"/>
              </w:rPr>
              <w:t>3.Выбор адекватных принципов, методов и приемов для реализации проекта</w:t>
            </w:r>
          </w:p>
          <w:p w:rsidR="00065031" w:rsidRPr="00065031" w:rsidRDefault="00065031" w:rsidP="0006503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065031" w:rsidRPr="00065031" w:rsidRDefault="00065031" w:rsidP="00065031">
            <w:pPr>
              <w:spacing w:line="360" w:lineRule="auto"/>
              <w:rPr>
                <w:sz w:val="24"/>
                <w:szCs w:val="24"/>
              </w:rPr>
            </w:pPr>
            <w:r w:rsidRPr="00065031">
              <w:rPr>
                <w:sz w:val="24"/>
                <w:szCs w:val="24"/>
              </w:rPr>
              <w:t>1.Диагностика уровня физического здоровья учащихся</w:t>
            </w:r>
          </w:p>
          <w:p w:rsidR="00065031" w:rsidRPr="00065031" w:rsidRDefault="00065031" w:rsidP="00065031">
            <w:pPr>
              <w:spacing w:line="360" w:lineRule="auto"/>
              <w:rPr>
                <w:sz w:val="24"/>
                <w:szCs w:val="24"/>
              </w:rPr>
            </w:pPr>
            <w:r w:rsidRPr="00065031">
              <w:rPr>
                <w:sz w:val="24"/>
                <w:szCs w:val="24"/>
              </w:rPr>
              <w:t>2.Диагностика уровня физической подготовленности учащихся</w:t>
            </w:r>
          </w:p>
          <w:p w:rsidR="00065031" w:rsidRPr="00065031" w:rsidRDefault="00065031" w:rsidP="00065031">
            <w:pPr>
              <w:spacing w:line="360" w:lineRule="auto"/>
              <w:rPr>
                <w:sz w:val="24"/>
                <w:szCs w:val="24"/>
              </w:rPr>
            </w:pPr>
            <w:r w:rsidRPr="00065031">
              <w:rPr>
                <w:sz w:val="24"/>
                <w:szCs w:val="24"/>
              </w:rPr>
              <w:t>3.Анкетирование учащихся по вопросу ЗОЖ</w:t>
            </w:r>
          </w:p>
          <w:p w:rsidR="00065031" w:rsidRPr="00065031" w:rsidRDefault="00065031" w:rsidP="00065031">
            <w:pPr>
              <w:spacing w:line="360" w:lineRule="auto"/>
              <w:rPr>
                <w:sz w:val="24"/>
                <w:szCs w:val="24"/>
              </w:rPr>
            </w:pPr>
            <w:r w:rsidRPr="00065031">
              <w:rPr>
                <w:sz w:val="24"/>
                <w:szCs w:val="24"/>
              </w:rPr>
              <w:t xml:space="preserve">4.Социальный опрос родителей (законных представителей) </w:t>
            </w:r>
          </w:p>
        </w:tc>
      </w:tr>
      <w:tr w:rsidR="00065031" w:rsidRPr="00065031" w:rsidTr="00A94735">
        <w:trPr>
          <w:trHeight w:val="841"/>
        </w:trPr>
        <w:tc>
          <w:tcPr>
            <w:tcW w:w="2235" w:type="dxa"/>
            <w:tcBorders>
              <w:bottom w:val="single" w:sz="4" w:space="0" w:color="auto"/>
            </w:tcBorders>
          </w:tcPr>
          <w:p w:rsidR="00065031" w:rsidRPr="00065031" w:rsidRDefault="00065031" w:rsidP="00065031">
            <w:pPr>
              <w:spacing w:line="360" w:lineRule="auto"/>
              <w:rPr>
                <w:b/>
                <w:bCs/>
                <w:i/>
                <w:sz w:val="24"/>
                <w:szCs w:val="24"/>
              </w:rPr>
            </w:pPr>
            <w:r w:rsidRPr="00065031">
              <w:rPr>
                <w:b/>
                <w:bCs/>
                <w:i/>
                <w:sz w:val="24"/>
                <w:szCs w:val="24"/>
              </w:rPr>
              <w:t>II этап</w:t>
            </w:r>
          </w:p>
          <w:p w:rsidR="00065031" w:rsidRPr="00065031" w:rsidRDefault="00065031" w:rsidP="00065031">
            <w:pPr>
              <w:spacing w:line="360" w:lineRule="auto"/>
              <w:rPr>
                <w:bCs/>
                <w:sz w:val="24"/>
                <w:szCs w:val="24"/>
              </w:rPr>
            </w:pPr>
            <w:r w:rsidRPr="00065031">
              <w:rPr>
                <w:bCs/>
                <w:sz w:val="24"/>
                <w:szCs w:val="24"/>
              </w:rPr>
              <w:t>Реализация проекта</w:t>
            </w:r>
          </w:p>
          <w:p w:rsidR="00065031" w:rsidRPr="00065031" w:rsidRDefault="00065031" w:rsidP="0006503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(сентябрь – июнь 2015-2017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  <w:r w:rsidRPr="00065031">
              <w:rPr>
                <w:sz w:val="24"/>
                <w:szCs w:val="24"/>
              </w:rPr>
              <w:t>)</w:t>
            </w:r>
          </w:p>
          <w:p w:rsidR="00065031" w:rsidRPr="00065031" w:rsidRDefault="00065031" w:rsidP="00065031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65031" w:rsidRPr="00065031" w:rsidRDefault="00065031" w:rsidP="00065031">
            <w:pPr>
              <w:spacing w:line="360" w:lineRule="auto"/>
              <w:rPr>
                <w:sz w:val="24"/>
                <w:szCs w:val="24"/>
              </w:rPr>
            </w:pPr>
            <w:r w:rsidRPr="00065031">
              <w:rPr>
                <w:sz w:val="24"/>
                <w:szCs w:val="24"/>
              </w:rPr>
              <w:t>1.Соблюдение проектных шагов:</w:t>
            </w:r>
          </w:p>
          <w:p w:rsidR="00065031" w:rsidRPr="00065031" w:rsidRDefault="00065031" w:rsidP="00065031">
            <w:pPr>
              <w:spacing w:line="360" w:lineRule="auto"/>
              <w:rPr>
                <w:sz w:val="24"/>
                <w:szCs w:val="24"/>
              </w:rPr>
            </w:pPr>
            <w:r w:rsidRPr="00065031">
              <w:rPr>
                <w:sz w:val="24"/>
                <w:szCs w:val="24"/>
              </w:rPr>
              <w:t>- создание «волонтерского» отряда (название, заповеди малого волонтерского отряда, правила деятельности, кодекс волонтеров)</w:t>
            </w:r>
          </w:p>
          <w:p w:rsidR="00065031" w:rsidRPr="00065031" w:rsidRDefault="00065031" w:rsidP="00065031">
            <w:pPr>
              <w:spacing w:line="360" w:lineRule="auto"/>
              <w:rPr>
                <w:sz w:val="24"/>
                <w:szCs w:val="24"/>
              </w:rPr>
            </w:pPr>
            <w:r w:rsidRPr="00065031">
              <w:rPr>
                <w:sz w:val="24"/>
                <w:szCs w:val="24"/>
              </w:rPr>
              <w:t>- разработка тематики мероприятий по реализации проекта</w:t>
            </w:r>
          </w:p>
          <w:p w:rsidR="00065031" w:rsidRPr="00065031" w:rsidRDefault="00065031" w:rsidP="00065031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065031">
              <w:rPr>
                <w:sz w:val="24"/>
                <w:szCs w:val="24"/>
              </w:rPr>
              <w:t>2.Привлечение  учащихся специалистов, родителей (законных представителей), к осуществлению</w:t>
            </w:r>
          </w:p>
          <w:p w:rsidR="00065031" w:rsidRPr="00065031" w:rsidRDefault="00065031" w:rsidP="00065031">
            <w:pPr>
              <w:spacing w:line="360" w:lineRule="auto"/>
              <w:rPr>
                <w:sz w:val="24"/>
                <w:szCs w:val="24"/>
              </w:rPr>
            </w:pPr>
            <w:r w:rsidRPr="00065031">
              <w:rPr>
                <w:sz w:val="24"/>
                <w:szCs w:val="24"/>
              </w:rPr>
              <w:t>соответствующих разделов проекта</w:t>
            </w:r>
          </w:p>
          <w:p w:rsidR="00065031" w:rsidRPr="00065031" w:rsidRDefault="00065031" w:rsidP="00065031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065031">
              <w:rPr>
                <w:sz w:val="24"/>
                <w:szCs w:val="24"/>
              </w:rPr>
              <w:t>3.Презентация итогового проектного продукта (видео ролики, газеты, презентации, сценарии оздоровительных мероприятий в СМИ, сайте учреждения, рекламы и агитационных плакатов)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065031" w:rsidRPr="00065031" w:rsidRDefault="00065031" w:rsidP="00065031">
            <w:pPr>
              <w:spacing w:line="360" w:lineRule="auto"/>
              <w:rPr>
                <w:sz w:val="24"/>
                <w:szCs w:val="24"/>
              </w:rPr>
            </w:pPr>
            <w:r w:rsidRPr="00065031">
              <w:rPr>
                <w:sz w:val="24"/>
                <w:szCs w:val="24"/>
              </w:rPr>
              <w:t>1.Отслеживание количества учащихся, родителей (законных представителей), привлекаемых к волонтерскому движению (участие в реализации проекта)</w:t>
            </w:r>
          </w:p>
          <w:p w:rsidR="00065031" w:rsidRPr="00065031" w:rsidRDefault="00065031" w:rsidP="00065031">
            <w:pPr>
              <w:spacing w:line="360" w:lineRule="auto"/>
              <w:rPr>
                <w:sz w:val="24"/>
                <w:szCs w:val="24"/>
              </w:rPr>
            </w:pPr>
            <w:r w:rsidRPr="00065031">
              <w:rPr>
                <w:sz w:val="24"/>
                <w:szCs w:val="24"/>
              </w:rPr>
              <w:t>2.Отслеживаниевовлеченность в регулярные занятия спортом и другие виды полезной деятельности</w:t>
            </w:r>
          </w:p>
        </w:tc>
      </w:tr>
      <w:tr w:rsidR="00065031" w:rsidRPr="00065031" w:rsidTr="00A94735">
        <w:trPr>
          <w:trHeight w:val="841"/>
        </w:trPr>
        <w:tc>
          <w:tcPr>
            <w:tcW w:w="2235" w:type="dxa"/>
            <w:tcBorders>
              <w:bottom w:val="single" w:sz="4" w:space="0" w:color="auto"/>
            </w:tcBorders>
          </w:tcPr>
          <w:p w:rsidR="00065031" w:rsidRPr="00065031" w:rsidRDefault="00065031" w:rsidP="00065031">
            <w:pPr>
              <w:spacing w:line="360" w:lineRule="auto"/>
              <w:rPr>
                <w:b/>
                <w:bCs/>
                <w:i/>
                <w:sz w:val="24"/>
                <w:szCs w:val="24"/>
              </w:rPr>
            </w:pPr>
            <w:r w:rsidRPr="00065031">
              <w:rPr>
                <w:b/>
                <w:bCs/>
                <w:i/>
                <w:sz w:val="24"/>
                <w:szCs w:val="24"/>
              </w:rPr>
              <w:t xml:space="preserve">III этап </w:t>
            </w:r>
          </w:p>
          <w:p w:rsidR="00065031" w:rsidRPr="00065031" w:rsidRDefault="00065031" w:rsidP="00065031">
            <w:pPr>
              <w:spacing w:line="360" w:lineRule="auto"/>
              <w:rPr>
                <w:bCs/>
                <w:sz w:val="24"/>
                <w:szCs w:val="24"/>
              </w:rPr>
            </w:pPr>
            <w:r w:rsidRPr="00065031">
              <w:rPr>
                <w:sz w:val="24"/>
                <w:szCs w:val="24"/>
              </w:rPr>
              <w:t>Рефлексивный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(апрель, 2018 г.</w:t>
            </w:r>
            <w:r w:rsidRPr="00065031">
              <w:rPr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65031" w:rsidRPr="00065031" w:rsidRDefault="00065031" w:rsidP="00065031">
            <w:pPr>
              <w:spacing w:line="360" w:lineRule="auto"/>
              <w:rPr>
                <w:sz w:val="24"/>
                <w:szCs w:val="24"/>
              </w:rPr>
            </w:pPr>
            <w:r w:rsidRPr="00065031">
              <w:rPr>
                <w:sz w:val="24"/>
                <w:szCs w:val="24"/>
              </w:rPr>
              <w:lastRenderedPageBreak/>
              <w:t>Анализ проведения итоговых мероприятий</w:t>
            </w:r>
          </w:p>
          <w:p w:rsidR="00065031" w:rsidRPr="00065031" w:rsidRDefault="00065031" w:rsidP="00065031">
            <w:pPr>
              <w:spacing w:line="36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065031" w:rsidRPr="00065031" w:rsidRDefault="00065031" w:rsidP="00065031">
            <w:pPr>
              <w:spacing w:line="360" w:lineRule="auto"/>
              <w:rPr>
                <w:sz w:val="24"/>
                <w:szCs w:val="24"/>
              </w:rPr>
            </w:pPr>
            <w:r w:rsidRPr="00065031">
              <w:rPr>
                <w:sz w:val="24"/>
                <w:szCs w:val="24"/>
              </w:rPr>
              <w:lastRenderedPageBreak/>
              <w:t xml:space="preserve">1.Анкетирование – анализ уровня удовлетворенности учащихся, </w:t>
            </w:r>
            <w:r w:rsidRPr="00065031">
              <w:rPr>
                <w:sz w:val="24"/>
                <w:szCs w:val="24"/>
              </w:rPr>
              <w:lastRenderedPageBreak/>
              <w:t xml:space="preserve">родителей (законных представителей) совместной деятельностью </w:t>
            </w:r>
          </w:p>
          <w:p w:rsidR="00065031" w:rsidRPr="00065031" w:rsidRDefault="00065031" w:rsidP="00065031">
            <w:pPr>
              <w:spacing w:line="360" w:lineRule="auto"/>
              <w:rPr>
                <w:sz w:val="24"/>
                <w:szCs w:val="24"/>
              </w:rPr>
            </w:pPr>
            <w:r w:rsidRPr="00065031">
              <w:rPr>
                <w:sz w:val="24"/>
                <w:szCs w:val="24"/>
              </w:rPr>
              <w:t>2.Мониторинг уровня физического    здоровья учащихся</w:t>
            </w:r>
          </w:p>
          <w:p w:rsidR="00065031" w:rsidRPr="00065031" w:rsidRDefault="00065031" w:rsidP="00065031">
            <w:pPr>
              <w:spacing w:line="360" w:lineRule="auto"/>
              <w:rPr>
                <w:sz w:val="24"/>
                <w:szCs w:val="24"/>
              </w:rPr>
            </w:pPr>
            <w:r w:rsidRPr="00065031">
              <w:rPr>
                <w:sz w:val="24"/>
                <w:szCs w:val="24"/>
              </w:rPr>
              <w:t>3.Мониторинг уровня физической подготовленности</w:t>
            </w:r>
          </w:p>
        </w:tc>
      </w:tr>
      <w:tr w:rsidR="00065031" w:rsidRPr="00065031" w:rsidTr="00A94735">
        <w:trPr>
          <w:trHeight w:val="841"/>
        </w:trPr>
        <w:tc>
          <w:tcPr>
            <w:tcW w:w="2235" w:type="dxa"/>
            <w:tcBorders>
              <w:bottom w:val="single" w:sz="4" w:space="0" w:color="auto"/>
            </w:tcBorders>
          </w:tcPr>
          <w:p w:rsidR="00065031" w:rsidRPr="00065031" w:rsidRDefault="00065031" w:rsidP="00065031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065031">
              <w:rPr>
                <w:b/>
                <w:i/>
                <w:sz w:val="24"/>
                <w:szCs w:val="24"/>
                <w:lang w:val="en-US"/>
              </w:rPr>
              <w:lastRenderedPageBreak/>
              <w:t>IV</w:t>
            </w:r>
            <w:r w:rsidRPr="00065031">
              <w:rPr>
                <w:b/>
                <w:i/>
                <w:sz w:val="24"/>
                <w:szCs w:val="24"/>
              </w:rPr>
              <w:t xml:space="preserve"> этап </w:t>
            </w:r>
          </w:p>
          <w:p w:rsidR="00065031" w:rsidRPr="00065031" w:rsidRDefault="00065031" w:rsidP="0006503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65031">
              <w:rPr>
                <w:sz w:val="24"/>
                <w:szCs w:val="24"/>
              </w:rPr>
              <w:t>Послепроектный</w:t>
            </w:r>
            <w:proofErr w:type="spellEnd"/>
            <w:r>
              <w:rPr>
                <w:sz w:val="24"/>
                <w:szCs w:val="24"/>
              </w:rPr>
              <w:t xml:space="preserve"> (2018-2019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065031">
              <w:rPr>
                <w:sz w:val="24"/>
                <w:szCs w:val="24"/>
              </w:rPr>
              <w:t>)</w:t>
            </w:r>
          </w:p>
          <w:p w:rsidR="00065031" w:rsidRPr="00065031" w:rsidRDefault="00065031" w:rsidP="00065031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65031" w:rsidRPr="00065031" w:rsidRDefault="00065031" w:rsidP="00065031">
            <w:pPr>
              <w:spacing w:line="360" w:lineRule="auto"/>
              <w:rPr>
                <w:sz w:val="24"/>
                <w:szCs w:val="24"/>
              </w:rPr>
            </w:pPr>
            <w:r w:rsidRPr="00065031">
              <w:rPr>
                <w:sz w:val="24"/>
                <w:szCs w:val="24"/>
              </w:rPr>
              <w:t>Распространение результатов и продуктов проектной деятельности</w:t>
            </w:r>
          </w:p>
          <w:p w:rsidR="00065031" w:rsidRPr="00065031" w:rsidRDefault="00065031" w:rsidP="00065031">
            <w:pPr>
              <w:spacing w:line="360" w:lineRule="auto"/>
              <w:rPr>
                <w:sz w:val="24"/>
                <w:szCs w:val="24"/>
              </w:rPr>
            </w:pPr>
            <w:r w:rsidRPr="00065031">
              <w:rPr>
                <w:sz w:val="24"/>
                <w:szCs w:val="24"/>
              </w:rPr>
              <w:t>Взаимодействие с образовательными организациями</w:t>
            </w:r>
          </w:p>
          <w:p w:rsidR="00065031" w:rsidRPr="00065031" w:rsidRDefault="00065031" w:rsidP="00065031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065031">
              <w:rPr>
                <w:sz w:val="24"/>
                <w:szCs w:val="24"/>
              </w:rPr>
              <w:t>Привлечение СМИ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065031" w:rsidRPr="00065031" w:rsidRDefault="00065031" w:rsidP="00065031">
            <w:pPr>
              <w:spacing w:line="360" w:lineRule="auto"/>
              <w:rPr>
                <w:sz w:val="24"/>
                <w:szCs w:val="24"/>
              </w:rPr>
            </w:pPr>
            <w:r w:rsidRPr="00065031">
              <w:rPr>
                <w:sz w:val="24"/>
                <w:szCs w:val="24"/>
              </w:rPr>
              <w:t>Анкетирование учащихся, родителей (законных представителей) и педагогов</w:t>
            </w:r>
          </w:p>
        </w:tc>
      </w:tr>
    </w:tbl>
    <w:p w:rsidR="00E63610" w:rsidRDefault="00053D7A" w:rsidP="009F03B3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053D7A">
        <w:rPr>
          <w:rFonts w:eastAsia="Times New Roman"/>
          <w:b/>
          <w:i/>
          <w:lang w:eastAsia="ru-RU"/>
        </w:rPr>
        <w:tab/>
        <w:t>8.Данные о результативности</w:t>
      </w:r>
      <w:r w:rsidRPr="00053D7A">
        <w:rPr>
          <w:rFonts w:eastAsia="Times New Roman"/>
          <w:lang w:eastAsia="ru-RU"/>
        </w:rPr>
        <w:t>.</w:t>
      </w:r>
    </w:p>
    <w:p w:rsidR="00E63610" w:rsidRPr="00E63610" w:rsidRDefault="00E63610" w:rsidP="009F03B3">
      <w:pPr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Увеличилось число</w:t>
      </w:r>
      <w:r w:rsidRPr="00E63610">
        <w:rPr>
          <w:rFonts w:eastAsia="Times New Roman"/>
          <w:lang w:eastAsia="ru-RU"/>
        </w:rPr>
        <w:t xml:space="preserve"> обучающихся, их родителей (законных представителей), педагогов, ориентированных на здоровый образ жизни на 20%:</w:t>
      </w:r>
    </w:p>
    <w:p w:rsidR="00E63610" w:rsidRPr="00E63610" w:rsidRDefault="00E63610" w:rsidP="009F03B3">
      <w:pPr>
        <w:widowControl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E63610">
        <w:rPr>
          <w:rFonts w:eastAsia="Times New Roman"/>
          <w:lang w:eastAsia="ru-RU"/>
        </w:rPr>
        <w:t>1.Физкультурно-культурологический марафон «Игры народов севера»</w:t>
      </w:r>
      <w:r>
        <w:rPr>
          <w:rFonts w:eastAsia="Times New Roman"/>
          <w:lang w:eastAsia="ru-RU"/>
        </w:rPr>
        <w:t xml:space="preserve"> </w:t>
      </w:r>
      <w:r w:rsidRPr="00E63610">
        <w:rPr>
          <w:rFonts w:eastAsia="Times New Roman"/>
          <w:lang w:eastAsia="ru-RU"/>
        </w:rPr>
        <w:t>(всего- 217ч., из них учащиеся - 112ч., родители (законные представители) – 49 ч., педагоги – 17 ч., жители 13 микрорайона – 15 ч.), учащиеся из других образовательных организаций – 24ч.)</w:t>
      </w:r>
    </w:p>
    <w:p w:rsidR="00E63610" w:rsidRPr="00E63610" w:rsidRDefault="00E63610" w:rsidP="009F03B3">
      <w:pPr>
        <w:widowControl w:val="0"/>
        <w:spacing w:line="360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E63610">
        <w:rPr>
          <w:rFonts w:eastAsia="Times New Roman"/>
          <w:lang w:eastAsia="ru-RU"/>
        </w:rPr>
        <w:t>2.Волонтерское движение «Наш выбор - здоровье» (всего – 147 ч., из них учащиеся - 52ч., родители (законные представители) – 49 ч., педагоги – 17 ч., жители 13 микрорайона – 15 ч.), учащиеся из других образовательных  организаций – 14ч.)</w:t>
      </w:r>
      <w:proofErr w:type="gramEnd"/>
    </w:p>
    <w:p w:rsidR="00E63610" w:rsidRPr="00E63610" w:rsidRDefault="00E63610" w:rsidP="009F03B3">
      <w:pPr>
        <w:widowControl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E63610">
        <w:rPr>
          <w:rFonts w:eastAsia="Times New Roman"/>
          <w:lang w:eastAsia="ru-RU"/>
        </w:rPr>
        <w:t>3. Детско – родительский спортивный клуб «Здоровячок» (всего – 147 ч., из них учащиеся - 32ч., родители (законные представители) – 25 ч., педагоги – 17 ч.)</w:t>
      </w:r>
    </w:p>
    <w:p w:rsidR="00E63610" w:rsidRPr="00E63610" w:rsidRDefault="00E63610" w:rsidP="009F03B3">
      <w:pPr>
        <w:widowControl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E63610">
        <w:rPr>
          <w:rFonts w:eastAsia="Times New Roman"/>
          <w:lang w:eastAsia="ru-RU"/>
        </w:rPr>
        <w:t>4.Спортивно – просветительский проект «Олимпийцы среди нас»</w:t>
      </w:r>
      <w:r>
        <w:rPr>
          <w:rFonts w:eastAsia="Times New Roman"/>
          <w:lang w:eastAsia="ru-RU"/>
        </w:rPr>
        <w:t xml:space="preserve"> </w:t>
      </w:r>
      <w:r w:rsidRPr="00E63610">
        <w:rPr>
          <w:rFonts w:eastAsia="Times New Roman"/>
          <w:lang w:eastAsia="ru-RU"/>
        </w:rPr>
        <w:t>(всего –195 ч., из них учащиеся - 70 ч., родители (законные представители) – 52 ч., педагоги – 17 ч., жители 13 микрорайона – 26 ч.), учащиеся из других образовательных организаций – 30 ч.)</w:t>
      </w:r>
    </w:p>
    <w:p w:rsidR="00E63610" w:rsidRPr="00E63610" w:rsidRDefault="00E63610" w:rsidP="009F03B3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E63610">
        <w:rPr>
          <w:rFonts w:eastAsia="Times New Roman"/>
          <w:lang w:eastAsia="ru-RU"/>
        </w:rPr>
        <w:t>5.Программа дополнительного образования детей спортивно- оздоровительной направленности «Лыжная подготовка»</w:t>
      </w:r>
      <w:r>
        <w:rPr>
          <w:rFonts w:eastAsia="Times New Roman"/>
          <w:lang w:eastAsia="ru-RU"/>
        </w:rPr>
        <w:t xml:space="preserve"> </w:t>
      </w:r>
      <w:r w:rsidRPr="00E63610">
        <w:rPr>
          <w:rFonts w:eastAsia="Times New Roman"/>
          <w:lang w:eastAsia="ru-RU"/>
        </w:rPr>
        <w:t>(всего – 60ч., из них учащиеся - 30 ч., родители (законные представители) – 30 ч.)</w:t>
      </w:r>
    </w:p>
    <w:p w:rsidR="00E63610" w:rsidRPr="00E63610" w:rsidRDefault="00E63610" w:rsidP="009F03B3">
      <w:pPr>
        <w:widowControl w:val="0"/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E63610">
        <w:rPr>
          <w:rFonts w:eastAsia="Times New Roman"/>
          <w:lang w:eastAsia="ru-RU"/>
        </w:rPr>
        <w:t>6.Программа внеурочной деятельности «Здоровому – все здорово»</w:t>
      </w:r>
      <w:r>
        <w:rPr>
          <w:rFonts w:eastAsia="Times New Roman"/>
          <w:lang w:eastAsia="ru-RU"/>
        </w:rPr>
        <w:t xml:space="preserve"> </w:t>
      </w:r>
      <w:r w:rsidRPr="00E63610">
        <w:rPr>
          <w:rFonts w:eastAsia="Times New Roman"/>
          <w:lang w:eastAsia="ru-RU"/>
        </w:rPr>
        <w:t>(всего – 127 ч., из них учащиеся - 63 ч., родители (законные представители) – 35 ч., педагоги – 17 ч., учащиеся из других образовательных организаций – 12ч.)</w:t>
      </w:r>
    </w:p>
    <w:p w:rsidR="00E63610" w:rsidRPr="00E63610" w:rsidRDefault="00E63610" w:rsidP="009F03B3">
      <w:pPr>
        <w:spacing w:line="360" w:lineRule="auto"/>
        <w:ind w:firstLine="709"/>
        <w:contextualSpacing/>
        <w:jc w:val="both"/>
        <w:rPr>
          <w:rFonts w:eastAsia="Times New Roman"/>
          <w:bCs/>
          <w:lang w:eastAsia="ru-RU"/>
        </w:rPr>
      </w:pPr>
      <w:r w:rsidRPr="00E63610">
        <w:rPr>
          <w:rFonts w:eastAsia="Times New Roman"/>
          <w:lang w:eastAsia="ru-RU"/>
        </w:rPr>
        <w:lastRenderedPageBreak/>
        <w:t>7.</w:t>
      </w:r>
      <w:r w:rsidRPr="00E63610">
        <w:rPr>
          <w:rFonts w:eastAsia="Times New Roman"/>
          <w:bCs/>
          <w:lang w:eastAsia="ru-RU"/>
        </w:rPr>
        <w:t xml:space="preserve"> «Единая декада ГТО»: турниры, матчи, спортивные игры, спортивные состязания</w:t>
      </w:r>
      <w:r>
        <w:rPr>
          <w:rFonts w:eastAsia="Times New Roman"/>
          <w:bCs/>
          <w:lang w:eastAsia="ru-RU"/>
        </w:rPr>
        <w:t xml:space="preserve"> </w:t>
      </w:r>
      <w:r w:rsidRPr="00E63610">
        <w:rPr>
          <w:rFonts w:eastAsia="Times New Roman"/>
          <w:lang w:eastAsia="ru-RU"/>
        </w:rPr>
        <w:t>(всего – 321 ч., из них учащиеся - 176 ч., родители (законные представители) – 69 ч., педагоги – 17 ч., жители 13 микрорайона – 25 ч.), учащиеся из других образовательных организаций – 34ч.)</w:t>
      </w:r>
    </w:p>
    <w:p w:rsidR="00E63610" w:rsidRPr="00E63610" w:rsidRDefault="00E63610" w:rsidP="009F03B3">
      <w:pPr>
        <w:spacing w:line="360" w:lineRule="auto"/>
        <w:ind w:firstLine="709"/>
        <w:contextualSpacing/>
        <w:jc w:val="both"/>
        <w:rPr>
          <w:rFonts w:eastAsia="Times New Roman"/>
          <w:bCs/>
          <w:lang w:eastAsia="ru-RU"/>
        </w:rPr>
      </w:pPr>
      <w:r w:rsidRPr="00E63610">
        <w:rPr>
          <w:rFonts w:eastAsia="Times New Roman"/>
          <w:bCs/>
          <w:lang w:eastAsia="ru-RU"/>
        </w:rPr>
        <w:t xml:space="preserve">8. Праздник «Вершина Олимпа» </w:t>
      </w:r>
      <w:r w:rsidRPr="00E63610">
        <w:rPr>
          <w:rFonts w:eastAsia="Times New Roman"/>
          <w:lang w:eastAsia="ru-RU"/>
        </w:rPr>
        <w:t>(всего – 321 ч., из них учащиеся - 176 ч., родители (законные представители) – 69 ч., педагоги – 17 ч., жители 13 микрорайона – 25 ч.), учащиеся из других образовательных организаций – 34ч.)</w:t>
      </w:r>
    </w:p>
    <w:p w:rsidR="00E63610" w:rsidRPr="00E63610" w:rsidRDefault="00E63610" w:rsidP="009F03B3">
      <w:pPr>
        <w:spacing w:after="200"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E63610">
        <w:rPr>
          <w:rFonts w:eastAsia="Times New Roman"/>
          <w:lang w:eastAsia="ru-RU"/>
        </w:rPr>
        <w:t xml:space="preserve">- </w:t>
      </w:r>
      <w:r>
        <w:rPr>
          <w:rFonts w:eastAsia="Times New Roman"/>
          <w:lang w:eastAsia="ru-RU"/>
        </w:rPr>
        <w:t>Повысился уровень</w:t>
      </w:r>
      <w:r w:rsidRPr="00E63610">
        <w:rPr>
          <w:rFonts w:eastAsia="Times New Roman"/>
          <w:lang w:eastAsia="ru-RU"/>
        </w:rPr>
        <w:t xml:space="preserve"> физической подготовленности и уровня знаний о средствах, методах и формах организации самостоятельных занятий   участников проекта на 15%;</w:t>
      </w:r>
    </w:p>
    <w:p w:rsidR="00053D7A" w:rsidRPr="00053D7A" w:rsidRDefault="00E63610" w:rsidP="009F03B3">
      <w:pPr>
        <w:spacing w:after="200" w:line="36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-Увеличилось</w:t>
      </w:r>
      <w:r w:rsidRPr="00E63610">
        <w:rPr>
          <w:rFonts w:eastAsia="Times New Roman"/>
          <w:lang w:eastAsia="ru-RU"/>
        </w:rPr>
        <w:t xml:space="preserve"> ко</w:t>
      </w:r>
      <w:r>
        <w:rPr>
          <w:rFonts w:eastAsia="Times New Roman"/>
          <w:lang w:eastAsia="ru-RU"/>
        </w:rPr>
        <w:t>личество</w:t>
      </w:r>
      <w:r w:rsidRPr="00E63610">
        <w:rPr>
          <w:rFonts w:eastAsia="Times New Roman"/>
          <w:lang w:eastAsia="ru-RU"/>
        </w:rPr>
        <w:t xml:space="preserve"> обучающихся, их родителей (законных представителей) различного возраста, педагогов, жителей 13 микрорайона систематически занимающихся физической культурой на 12%.</w:t>
      </w:r>
    </w:p>
    <w:p w:rsidR="00E63610" w:rsidRPr="009A2049" w:rsidRDefault="00053D7A" w:rsidP="009F03B3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053D7A">
        <w:rPr>
          <w:rFonts w:eastAsia="Times New Roman"/>
          <w:b/>
          <w:i/>
          <w:lang w:eastAsia="ru-RU"/>
        </w:rPr>
        <w:tab/>
      </w:r>
      <w:r w:rsidRPr="009A2049">
        <w:rPr>
          <w:rFonts w:eastAsia="Times New Roman"/>
          <w:b/>
          <w:i/>
          <w:lang w:eastAsia="ru-RU"/>
        </w:rPr>
        <w:t xml:space="preserve">9.Возможность использования предоставленного материала в опыте </w:t>
      </w:r>
      <w:proofErr w:type="gramStart"/>
      <w:r w:rsidRPr="009A2049">
        <w:rPr>
          <w:rFonts w:eastAsia="Times New Roman"/>
          <w:b/>
          <w:i/>
          <w:lang w:eastAsia="ru-RU"/>
        </w:rPr>
        <w:t>работы образовательных организаций системы дополнительного образования детей</w:t>
      </w:r>
      <w:proofErr w:type="gramEnd"/>
      <w:r w:rsidRPr="009A2049">
        <w:rPr>
          <w:rFonts w:eastAsia="Times New Roman"/>
          <w:b/>
          <w:i/>
          <w:lang w:eastAsia="ru-RU"/>
        </w:rPr>
        <w:t>.</w:t>
      </w:r>
      <w:r w:rsidRPr="00053D7A">
        <w:rPr>
          <w:rFonts w:eastAsia="Times New Roman"/>
          <w:b/>
          <w:i/>
          <w:lang w:eastAsia="ru-RU"/>
        </w:rPr>
        <w:t xml:space="preserve">  </w:t>
      </w:r>
      <w:r w:rsidR="009A2049">
        <w:rPr>
          <w:rFonts w:eastAsia="Times New Roman"/>
          <w:lang w:eastAsia="ru-RU"/>
        </w:rPr>
        <w:t>Данный опыт работы может быть использован общеобразовательными организациями, инструкторами физической культуры, учителями физической культуры, педагогами дополнительного образования, тренерами в организации работы с родителями.</w:t>
      </w:r>
      <w:bookmarkStart w:id="0" w:name="_GoBack"/>
      <w:bookmarkEnd w:id="0"/>
    </w:p>
    <w:p w:rsidR="00E63610" w:rsidRDefault="00053D7A" w:rsidP="009F03B3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053D7A">
        <w:rPr>
          <w:rFonts w:eastAsia="Times New Roman"/>
          <w:b/>
          <w:i/>
          <w:lang w:eastAsia="ru-RU"/>
        </w:rPr>
        <w:t>10.Примеры тиражирования практики в других регионах, компаниях, организациях</w:t>
      </w:r>
      <w:r w:rsidR="00E63610">
        <w:rPr>
          <w:rFonts w:eastAsia="Times New Roman"/>
          <w:lang w:eastAsia="ru-RU"/>
        </w:rPr>
        <w:t xml:space="preserve"> </w:t>
      </w:r>
    </w:p>
    <w:p w:rsidR="00E63610" w:rsidRPr="00E63610" w:rsidRDefault="00A125A6" w:rsidP="009F03B3">
      <w:pPr>
        <w:shd w:val="clear" w:color="auto" w:fill="FFFFFF"/>
        <w:spacing w:line="360" w:lineRule="auto"/>
        <w:ind w:right="2" w:firstLine="709"/>
        <w:contextualSpacing/>
        <w:jc w:val="both"/>
        <w:rPr>
          <w:rFonts w:eastAsia="Times New Roman"/>
          <w:lang w:eastAsia="ru-RU"/>
        </w:rPr>
      </w:pPr>
      <w:r w:rsidRPr="00E63610">
        <w:rPr>
          <w:rFonts w:eastAsia="Times New Roman"/>
          <w:lang w:eastAsia="ru-RU"/>
        </w:rPr>
        <w:t>Последователи, коллеги</w:t>
      </w:r>
      <w:r w:rsidR="00E63610" w:rsidRPr="00E63610">
        <w:rPr>
          <w:rFonts w:eastAsia="Times New Roman"/>
          <w:lang w:eastAsia="ru-RU"/>
        </w:rPr>
        <w:t>, использующие инновационный опыт или активно использующие отдельные его элементы: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2048"/>
        <w:gridCol w:w="3268"/>
        <w:gridCol w:w="3650"/>
      </w:tblGrid>
      <w:tr w:rsidR="00E63610" w:rsidRPr="00E63610" w:rsidTr="00A94735">
        <w:tc>
          <w:tcPr>
            <w:tcW w:w="604" w:type="dxa"/>
            <w:shd w:val="clear" w:color="auto" w:fill="auto"/>
          </w:tcPr>
          <w:p w:rsidR="00E63610" w:rsidRPr="00E63610" w:rsidRDefault="00E63610" w:rsidP="00E63610">
            <w:pPr>
              <w:spacing w:line="360" w:lineRule="auto"/>
              <w:ind w:right="2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E63610">
              <w:rPr>
                <w:rFonts w:eastAsia="Times New Roman"/>
                <w:b/>
                <w:lang w:eastAsia="ru-RU"/>
              </w:rPr>
              <w:t>№ п/п</w:t>
            </w:r>
          </w:p>
        </w:tc>
        <w:tc>
          <w:tcPr>
            <w:tcW w:w="2048" w:type="dxa"/>
            <w:shd w:val="clear" w:color="auto" w:fill="auto"/>
          </w:tcPr>
          <w:p w:rsidR="00E63610" w:rsidRPr="00E63610" w:rsidRDefault="00E63610" w:rsidP="00E63610">
            <w:pPr>
              <w:spacing w:line="360" w:lineRule="auto"/>
              <w:ind w:right="2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E63610">
              <w:rPr>
                <w:rFonts w:eastAsia="Times New Roman"/>
                <w:b/>
                <w:lang w:eastAsia="ru-RU"/>
              </w:rPr>
              <w:t>Ф.И.О. последователя</w:t>
            </w:r>
          </w:p>
        </w:tc>
        <w:tc>
          <w:tcPr>
            <w:tcW w:w="3268" w:type="dxa"/>
            <w:shd w:val="clear" w:color="auto" w:fill="auto"/>
          </w:tcPr>
          <w:p w:rsidR="00E63610" w:rsidRPr="00E63610" w:rsidRDefault="00E63610" w:rsidP="00E63610">
            <w:pPr>
              <w:spacing w:line="360" w:lineRule="auto"/>
              <w:ind w:right="2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E63610">
              <w:rPr>
                <w:rFonts w:eastAsia="Times New Roman"/>
                <w:b/>
                <w:lang w:eastAsia="ru-RU"/>
              </w:rPr>
              <w:t>Должность и место работы</w:t>
            </w:r>
          </w:p>
        </w:tc>
        <w:tc>
          <w:tcPr>
            <w:tcW w:w="3650" w:type="dxa"/>
            <w:shd w:val="clear" w:color="auto" w:fill="auto"/>
          </w:tcPr>
          <w:p w:rsidR="00E63610" w:rsidRPr="00E63610" w:rsidRDefault="00E63610" w:rsidP="00E63610">
            <w:pPr>
              <w:spacing w:line="360" w:lineRule="auto"/>
              <w:ind w:right="2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E63610">
              <w:rPr>
                <w:rFonts w:eastAsia="Times New Roman"/>
                <w:b/>
                <w:lang w:eastAsia="ru-RU"/>
              </w:rPr>
              <w:t>Какие идеи, практические методы, приемы и др. адаптируются и внедряются</w:t>
            </w:r>
          </w:p>
        </w:tc>
      </w:tr>
      <w:tr w:rsidR="00E63610" w:rsidRPr="00E63610" w:rsidTr="00A94735">
        <w:tc>
          <w:tcPr>
            <w:tcW w:w="604" w:type="dxa"/>
            <w:shd w:val="clear" w:color="auto" w:fill="auto"/>
          </w:tcPr>
          <w:p w:rsidR="00E63610" w:rsidRPr="00E63610" w:rsidRDefault="00E63610" w:rsidP="00E63610">
            <w:pPr>
              <w:spacing w:line="360" w:lineRule="auto"/>
              <w:ind w:right="2"/>
              <w:contextualSpacing/>
              <w:jc w:val="center"/>
              <w:rPr>
                <w:rFonts w:eastAsia="Times New Roman"/>
                <w:lang w:eastAsia="ru-RU"/>
              </w:rPr>
            </w:pPr>
            <w:r w:rsidRPr="00E63610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2048" w:type="dxa"/>
            <w:shd w:val="clear" w:color="auto" w:fill="auto"/>
          </w:tcPr>
          <w:p w:rsidR="00E63610" w:rsidRPr="00E63610" w:rsidRDefault="00E63610" w:rsidP="00E63610">
            <w:pPr>
              <w:spacing w:line="360" w:lineRule="auto"/>
              <w:ind w:right="2"/>
              <w:contextualSpacing/>
              <w:rPr>
                <w:rFonts w:eastAsia="Times New Roman"/>
                <w:lang w:eastAsia="ru-RU"/>
              </w:rPr>
            </w:pPr>
            <w:r w:rsidRPr="00E63610">
              <w:rPr>
                <w:rFonts w:eastAsia="Times New Roman"/>
                <w:lang w:eastAsia="ru-RU"/>
              </w:rPr>
              <w:t>Булат Антонина Ивановна</w:t>
            </w:r>
          </w:p>
        </w:tc>
        <w:tc>
          <w:tcPr>
            <w:tcW w:w="3268" w:type="dxa"/>
            <w:shd w:val="clear" w:color="auto" w:fill="auto"/>
          </w:tcPr>
          <w:p w:rsidR="00E63610" w:rsidRPr="00E63610" w:rsidRDefault="00E63610" w:rsidP="00E63610">
            <w:pPr>
              <w:spacing w:line="360" w:lineRule="auto"/>
              <w:ind w:right="2"/>
              <w:contextualSpacing/>
              <w:rPr>
                <w:rFonts w:eastAsia="Times New Roman"/>
                <w:lang w:eastAsia="ru-RU"/>
              </w:rPr>
            </w:pPr>
            <w:r w:rsidRPr="00E63610">
              <w:rPr>
                <w:rFonts w:eastAsia="Times New Roman"/>
                <w:lang w:eastAsia="ru-RU"/>
              </w:rPr>
              <w:t>Учитель физической культуры, муниципальное бюджетное общеобразовательное учреждение «Средняя общеобразовательная школа  № 6»</w:t>
            </w:r>
          </w:p>
        </w:tc>
        <w:tc>
          <w:tcPr>
            <w:tcW w:w="3650" w:type="dxa"/>
            <w:shd w:val="clear" w:color="auto" w:fill="auto"/>
          </w:tcPr>
          <w:p w:rsidR="00E63610" w:rsidRPr="00E63610" w:rsidRDefault="00E63610" w:rsidP="00E63610">
            <w:pPr>
              <w:spacing w:line="360" w:lineRule="auto"/>
              <w:ind w:right="2"/>
              <w:contextualSpacing/>
              <w:rPr>
                <w:rFonts w:eastAsia="Times New Roman"/>
                <w:lang w:eastAsia="ru-RU"/>
              </w:rPr>
            </w:pPr>
            <w:r w:rsidRPr="00E63610">
              <w:rPr>
                <w:rFonts w:eastAsia="Times New Roman"/>
                <w:lang w:eastAsia="ru-RU"/>
              </w:rPr>
              <w:t xml:space="preserve">-технология непрямого воздействия (акция, </w:t>
            </w:r>
            <w:proofErr w:type="spellStart"/>
            <w:r w:rsidRPr="00E63610">
              <w:rPr>
                <w:rFonts w:eastAsia="Times New Roman"/>
                <w:lang w:eastAsia="ru-RU"/>
              </w:rPr>
              <w:t>флешмоб</w:t>
            </w:r>
            <w:proofErr w:type="spellEnd"/>
            <w:r w:rsidRPr="00E63610">
              <w:rPr>
                <w:rFonts w:eastAsia="Times New Roman"/>
                <w:lang w:eastAsia="ru-RU"/>
              </w:rPr>
              <w:t>)</w:t>
            </w:r>
          </w:p>
          <w:p w:rsidR="00E63610" w:rsidRPr="00E63610" w:rsidRDefault="00E63610" w:rsidP="00E63610">
            <w:pPr>
              <w:spacing w:line="360" w:lineRule="auto"/>
              <w:ind w:right="2"/>
              <w:contextualSpacing/>
              <w:rPr>
                <w:rFonts w:eastAsia="Times New Roman"/>
                <w:lang w:eastAsia="ru-RU"/>
              </w:rPr>
            </w:pPr>
            <w:r w:rsidRPr="00E63610">
              <w:rPr>
                <w:rFonts w:eastAsia="Times New Roman"/>
                <w:lang w:eastAsia="ru-RU"/>
              </w:rPr>
              <w:t>-технология дифференцированного подхода;</w:t>
            </w:r>
          </w:p>
          <w:p w:rsidR="00E63610" w:rsidRPr="00E63610" w:rsidRDefault="00E63610" w:rsidP="00E63610">
            <w:pPr>
              <w:spacing w:line="360" w:lineRule="auto"/>
              <w:ind w:right="2"/>
              <w:contextualSpacing/>
              <w:rPr>
                <w:rFonts w:eastAsia="Times New Roman"/>
                <w:lang w:eastAsia="ru-RU"/>
              </w:rPr>
            </w:pPr>
            <w:r w:rsidRPr="00E63610">
              <w:rPr>
                <w:rFonts w:eastAsia="Times New Roman"/>
                <w:lang w:eastAsia="ru-RU"/>
              </w:rPr>
              <w:t>-информационно – коммуникационные технологии</w:t>
            </w:r>
          </w:p>
        </w:tc>
      </w:tr>
      <w:tr w:rsidR="00E63610" w:rsidRPr="00E63610" w:rsidTr="00A94735">
        <w:tc>
          <w:tcPr>
            <w:tcW w:w="604" w:type="dxa"/>
            <w:shd w:val="clear" w:color="auto" w:fill="auto"/>
          </w:tcPr>
          <w:p w:rsidR="00E63610" w:rsidRPr="00E63610" w:rsidRDefault="00E63610" w:rsidP="00E63610">
            <w:pPr>
              <w:spacing w:line="360" w:lineRule="auto"/>
              <w:ind w:right="2"/>
              <w:contextualSpacing/>
              <w:jc w:val="center"/>
              <w:rPr>
                <w:rFonts w:eastAsia="Times New Roman"/>
                <w:lang w:eastAsia="ru-RU"/>
              </w:rPr>
            </w:pPr>
            <w:r w:rsidRPr="00E63610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2048" w:type="dxa"/>
            <w:shd w:val="clear" w:color="auto" w:fill="auto"/>
          </w:tcPr>
          <w:p w:rsidR="00E63610" w:rsidRPr="00E63610" w:rsidRDefault="00E63610" w:rsidP="00E63610">
            <w:pPr>
              <w:spacing w:line="360" w:lineRule="auto"/>
              <w:ind w:right="2"/>
              <w:contextualSpacing/>
              <w:rPr>
                <w:rFonts w:eastAsia="Times New Roman"/>
                <w:lang w:eastAsia="ru-RU"/>
              </w:rPr>
            </w:pPr>
            <w:r w:rsidRPr="00E63610">
              <w:rPr>
                <w:rFonts w:eastAsia="Times New Roman"/>
                <w:lang w:eastAsia="ru-RU"/>
              </w:rPr>
              <w:t>Ковальчук Ирина Сергеевна</w:t>
            </w:r>
          </w:p>
        </w:tc>
        <w:tc>
          <w:tcPr>
            <w:tcW w:w="3268" w:type="dxa"/>
            <w:shd w:val="clear" w:color="auto" w:fill="auto"/>
          </w:tcPr>
          <w:p w:rsidR="00E63610" w:rsidRPr="00E63610" w:rsidRDefault="00E63610" w:rsidP="00E63610">
            <w:pPr>
              <w:spacing w:line="360" w:lineRule="auto"/>
              <w:ind w:right="2"/>
              <w:contextualSpacing/>
              <w:rPr>
                <w:rFonts w:eastAsia="Times New Roman"/>
                <w:lang w:eastAsia="ru-RU"/>
              </w:rPr>
            </w:pPr>
            <w:r w:rsidRPr="00E63610">
              <w:rPr>
                <w:rFonts w:eastAsia="Times New Roman"/>
                <w:lang w:eastAsia="ru-RU"/>
              </w:rPr>
              <w:t xml:space="preserve">Педагог дополнительного образования, муниципальное бюджетное общеобразовательное </w:t>
            </w:r>
            <w:r w:rsidRPr="00E63610">
              <w:rPr>
                <w:rFonts w:eastAsia="Times New Roman"/>
                <w:lang w:eastAsia="ru-RU"/>
              </w:rPr>
              <w:lastRenderedPageBreak/>
              <w:t>учреждение «Средняя общеобразовательная школа № 9»</w:t>
            </w:r>
          </w:p>
        </w:tc>
        <w:tc>
          <w:tcPr>
            <w:tcW w:w="3650" w:type="dxa"/>
            <w:shd w:val="clear" w:color="auto" w:fill="auto"/>
          </w:tcPr>
          <w:p w:rsidR="00E63610" w:rsidRPr="00E63610" w:rsidRDefault="00E63610" w:rsidP="00E63610">
            <w:pPr>
              <w:spacing w:line="360" w:lineRule="auto"/>
              <w:rPr>
                <w:rFonts w:eastAsia="Times New Roman"/>
                <w:lang w:eastAsia="ru-RU"/>
              </w:rPr>
            </w:pPr>
            <w:r w:rsidRPr="00E63610">
              <w:rPr>
                <w:rFonts w:eastAsia="Times New Roman"/>
                <w:lang w:eastAsia="ru-RU"/>
              </w:rPr>
              <w:lastRenderedPageBreak/>
              <w:t>-региональная составляющая проекта: игры, соревнования и конкурсы народов севера,  физкультурно-</w:t>
            </w:r>
            <w:r w:rsidRPr="00E63610">
              <w:rPr>
                <w:rFonts w:eastAsia="Times New Roman"/>
                <w:lang w:eastAsia="ru-RU"/>
              </w:rPr>
              <w:lastRenderedPageBreak/>
              <w:t>культурологический марафон</w:t>
            </w:r>
          </w:p>
        </w:tc>
      </w:tr>
      <w:tr w:rsidR="00E63610" w:rsidRPr="00E63610" w:rsidTr="00A94735">
        <w:tc>
          <w:tcPr>
            <w:tcW w:w="604" w:type="dxa"/>
            <w:shd w:val="clear" w:color="auto" w:fill="auto"/>
          </w:tcPr>
          <w:p w:rsidR="00E63610" w:rsidRPr="00E63610" w:rsidRDefault="00E63610" w:rsidP="00E63610">
            <w:pPr>
              <w:spacing w:line="360" w:lineRule="auto"/>
              <w:ind w:right="2"/>
              <w:contextualSpacing/>
              <w:jc w:val="center"/>
              <w:rPr>
                <w:rFonts w:eastAsia="Times New Roman"/>
                <w:lang w:eastAsia="ru-RU"/>
              </w:rPr>
            </w:pPr>
            <w:r w:rsidRPr="00E63610">
              <w:rPr>
                <w:rFonts w:eastAsia="Times New Roman"/>
                <w:lang w:eastAsia="ru-RU"/>
              </w:rPr>
              <w:lastRenderedPageBreak/>
              <w:t>3.</w:t>
            </w:r>
          </w:p>
        </w:tc>
        <w:tc>
          <w:tcPr>
            <w:tcW w:w="2048" w:type="dxa"/>
            <w:shd w:val="clear" w:color="auto" w:fill="auto"/>
          </w:tcPr>
          <w:p w:rsidR="00E63610" w:rsidRPr="00E63610" w:rsidRDefault="00E63610" w:rsidP="00E63610">
            <w:pPr>
              <w:spacing w:line="360" w:lineRule="auto"/>
              <w:ind w:right="2"/>
              <w:contextualSpacing/>
              <w:rPr>
                <w:rFonts w:eastAsia="Times New Roman"/>
                <w:lang w:eastAsia="ru-RU"/>
              </w:rPr>
            </w:pPr>
            <w:proofErr w:type="spellStart"/>
            <w:r w:rsidRPr="00E63610">
              <w:rPr>
                <w:rFonts w:eastAsia="Times New Roman"/>
                <w:lang w:eastAsia="ru-RU"/>
              </w:rPr>
              <w:t>Серазидинова</w:t>
            </w:r>
            <w:proofErr w:type="spellEnd"/>
            <w:r w:rsidRPr="00E63610">
              <w:rPr>
                <w:rFonts w:eastAsia="Times New Roman"/>
                <w:lang w:eastAsia="ru-RU"/>
              </w:rPr>
              <w:t xml:space="preserve">  Людмила Леонидовна</w:t>
            </w:r>
          </w:p>
        </w:tc>
        <w:tc>
          <w:tcPr>
            <w:tcW w:w="3268" w:type="dxa"/>
            <w:shd w:val="clear" w:color="auto" w:fill="auto"/>
          </w:tcPr>
          <w:p w:rsidR="00E63610" w:rsidRPr="00E63610" w:rsidRDefault="00E63610" w:rsidP="00E63610">
            <w:pPr>
              <w:spacing w:line="360" w:lineRule="auto"/>
              <w:ind w:right="2"/>
              <w:contextualSpacing/>
              <w:rPr>
                <w:rFonts w:eastAsia="Times New Roman"/>
                <w:lang w:eastAsia="ru-RU"/>
              </w:rPr>
            </w:pPr>
            <w:r w:rsidRPr="00E63610">
              <w:rPr>
                <w:rFonts w:eastAsia="Times New Roman"/>
                <w:lang w:eastAsia="ru-RU"/>
              </w:rPr>
              <w:t>Учитель физической культуры, муниципальное бюджетное общеобразовательное учреждение «Средняя общеобразовательная школа № 7»</w:t>
            </w:r>
          </w:p>
        </w:tc>
        <w:tc>
          <w:tcPr>
            <w:tcW w:w="3650" w:type="dxa"/>
            <w:shd w:val="clear" w:color="auto" w:fill="auto"/>
          </w:tcPr>
          <w:p w:rsidR="00E63610" w:rsidRPr="00E63610" w:rsidRDefault="00E63610" w:rsidP="00E63610">
            <w:pPr>
              <w:spacing w:line="360" w:lineRule="auto"/>
              <w:ind w:right="-143" w:firstLine="33"/>
              <w:rPr>
                <w:rFonts w:eastAsia="Times New Roman"/>
                <w:lang w:eastAsia="ru-RU"/>
              </w:rPr>
            </w:pPr>
            <w:r w:rsidRPr="00E63610">
              <w:rPr>
                <w:rFonts w:eastAsia="Times New Roman"/>
                <w:lang w:eastAsia="ru-RU"/>
              </w:rPr>
              <w:t>-современные формы занятий: учебно-тренировочное, учебно-познавательное, соревнование по видам нормативов ГТО, спортивные праздники, развлечения</w:t>
            </w:r>
          </w:p>
        </w:tc>
      </w:tr>
      <w:tr w:rsidR="00E63610" w:rsidRPr="00E63610" w:rsidTr="00A94735">
        <w:tc>
          <w:tcPr>
            <w:tcW w:w="604" w:type="dxa"/>
            <w:shd w:val="clear" w:color="auto" w:fill="auto"/>
          </w:tcPr>
          <w:p w:rsidR="00E63610" w:rsidRPr="00E63610" w:rsidRDefault="00E63610" w:rsidP="00E63610">
            <w:pPr>
              <w:spacing w:line="360" w:lineRule="auto"/>
              <w:ind w:right="2"/>
              <w:contextualSpacing/>
              <w:jc w:val="center"/>
              <w:rPr>
                <w:rFonts w:eastAsia="Times New Roman"/>
                <w:lang w:eastAsia="ru-RU"/>
              </w:rPr>
            </w:pPr>
            <w:r w:rsidRPr="00E63610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2048" w:type="dxa"/>
            <w:shd w:val="clear" w:color="auto" w:fill="auto"/>
          </w:tcPr>
          <w:p w:rsidR="00E63610" w:rsidRPr="00E63610" w:rsidRDefault="00E63610" w:rsidP="00E63610">
            <w:pPr>
              <w:spacing w:line="360" w:lineRule="auto"/>
              <w:ind w:right="2"/>
              <w:contextualSpacing/>
              <w:rPr>
                <w:rFonts w:eastAsia="Times New Roman"/>
                <w:lang w:eastAsia="ru-RU"/>
              </w:rPr>
            </w:pPr>
            <w:proofErr w:type="spellStart"/>
            <w:r w:rsidRPr="00E63610">
              <w:rPr>
                <w:rFonts w:eastAsia="Times New Roman"/>
                <w:lang w:eastAsia="ru-RU"/>
              </w:rPr>
              <w:t>Мозжерина</w:t>
            </w:r>
            <w:proofErr w:type="spellEnd"/>
            <w:r w:rsidRPr="00E63610">
              <w:rPr>
                <w:rFonts w:eastAsia="Times New Roman"/>
                <w:lang w:eastAsia="ru-RU"/>
              </w:rPr>
              <w:t xml:space="preserve">  Марина Дмитриевна</w:t>
            </w:r>
          </w:p>
        </w:tc>
        <w:tc>
          <w:tcPr>
            <w:tcW w:w="3268" w:type="dxa"/>
            <w:shd w:val="clear" w:color="auto" w:fill="auto"/>
          </w:tcPr>
          <w:p w:rsidR="00E63610" w:rsidRPr="00E63610" w:rsidRDefault="00E63610" w:rsidP="00E63610">
            <w:pPr>
              <w:spacing w:line="360" w:lineRule="auto"/>
              <w:ind w:right="2"/>
              <w:contextualSpacing/>
              <w:rPr>
                <w:rFonts w:eastAsia="Times New Roman"/>
                <w:lang w:eastAsia="ru-RU"/>
              </w:rPr>
            </w:pPr>
            <w:r w:rsidRPr="00E63610">
              <w:rPr>
                <w:rFonts w:eastAsia="Times New Roman"/>
                <w:lang w:eastAsia="ru-RU"/>
              </w:rPr>
              <w:t>Учитель физической культуры, 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3650" w:type="dxa"/>
            <w:shd w:val="clear" w:color="auto" w:fill="auto"/>
          </w:tcPr>
          <w:p w:rsidR="00E63610" w:rsidRPr="00E63610" w:rsidRDefault="00E63610" w:rsidP="00E63610">
            <w:pPr>
              <w:spacing w:line="360" w:lineRule="auto"/>
              <w:ind w:right="2"/>
              <w:contextualSpacing/>
              <w:rPr>
                <w:rFonts w:eastAsia="Times New Roman"/>
                <w:lang w:eastAsia="ru-RU"/>
              </w:rPr>
            </w:pPr>
            <w:r w:rsidRPr="00E63610">
              <w:rPr>
                <w:rFonts w:eastAsia="Times New Roman"/>
                <w:lang w:eastAsia="ru-RU"/>
              </w:rPr>
              <w:t>-механизмы организации досуга  методическое пособие "Методические рекомендации  для педагогов и родителей по организации досуга детей с применением деятельностных технологий спортивно - оздоровительной направленности"</w:t>
            </w:r>
          </w:p>
        </w:tc>
      </w:tr>
    </w:tbl>
    <w:p w:rsidR="00E63610" w:rsidRPr="00053D7A" w:rsidRDefault="00E63610" w:rsidP="00053D7A">
      <w:pPr>
        <w:shd w:val="clear" w:color="auto" w:fill="FFFFFF"/>
        <w:tabs>
          <w:tab w:val="left" w:pos="851"/>
        </w:tabs>
        <w:jc w:val="both"/>
        <w:rPr>
          <w:rFonts w:eastAsia="Times New Roman"/>
          <w:lang w:eastAsia="ru-RU"/>
        </w:rPr>
      </w:pPr>
    </w:p>
    <w:p w:rsidR="00342110" w:rsidRPr="00342110" w:rsidRDefault="00342110" w:rsidP="00A125A6">
      <w:pPr>
        <w:spacing w:line="360" w:lineRule="auto"/>
        <w:jc w:val="both"/>
        <w:rPr>
          <w:rFonts w:eastAsia="Times New Roman"/>
          <w:lang w:eastAsia="ru-RU"/>
        </w:rPr>
      </w:pPr>
      <w:r w:rsidRPr="00342110">
        <w:rPr>
          <w:rFonts w:eastAsia="Times New Roman"/>
          <w:lang w:eastAsia="ru-RU"/>
        </w:rPr>
        <w:t>- Спортивно-просветительский проект «Олимпийцы среди нас», сайт   регионального сетевого сообщества педагогов - Югры «</w:t>
      </w:r>
      <w:proofErr w:type="spellStart"/>
      <w:r w:rsidRPr="00342110">
        <w:rPr>
          <w:rFonts w:eastAsia="Times New Roman"/>
          <w:lang w:eastAsia="ru-RU"/>
        </w:rPr>
        <w:t>Школлеги</w:t>
      </w:r>
      <w:proofErr w:type="spellEnd"/>
      <w:r w:rsidRPr="00342110">
        <w:rPr>
          <w:rFonts w:eastAsia="Times New Roman"/>
          <w:lang w:eastAsia="ru-RU"/>
        </w:rPr>
        <w:t>»</w:t>
      </w:r>
    </w:p>
    <w:p w:rsidR="00342110" w:rsidRPr="00342110" w:rsidRDefault="00342110" w:rsidP="00A125A6">
      <w:pPr>
        <w:spacing w:line="360" w:lineRule="auto"/>
        <w:ind w:right="2"/>
        <w:contextualSpacing/>
        <w:jc w:val="both"/>
        <w:rPr>
          <w:rFonts w:eastAsia="Times New Roman"/>
          <w:lang w:eastAsia="ru-RU"/>
        </w:rPr>
      </w:pPr>
      <w:r w:rsidRPr="00342110">
        <w:rPr>
          <w:rFonts w:eastAsia="Times New Roman"/>
          <w:lang w:eastAsia="ru-RU"/>
        </w:rPr>
        <w:t>- Публикация сценария спортивного праздника «Один день армейской жизни», научно-методический журнал «Физическая культура в школе», ООО Издательство «Школа – Пресс», №7, 2017, 52 с.;</w:t>
      </w:r>
    </w:p>
    <w:p w:rsidR="00342110" w:rsidRPr="00342110" w:rsidRDefault="00342110" w:rsidP="00A125A6">
      <w:pPr>
        <w:spacing w:line="360" w:lineRule="auto"/>
        <w:ind w:right="2"/>
        <w:contextualSpacing/>
        <w:jc w:val="both"/>
        <w:rPr>
          <w:rFonts w:eastAsia="Times New Roman"/>
          <w:lang w:eastAsia="ru-RU"/>
        </w:rPr>
      </w:pPr>
      <w:r w:rsidRPr="00342110">
        <w:rPr>
          <w:rFonts w:eastAsia="Times New Roman"/>
          <w:lang w:eastAsia="ru-RU"/>
        </w:rPr>
        <w:t>- Всероссийский конкурс программ дополнительного образования детей направленных на развитие физической культуры и спорта, представлена программа «Олимпиада начинается в школе», 2013</w:t>
      </w:r>
    </w:p>
    <w:p w:rsidR="00342110" w:rsidRPr="00342110" w:rsidRDefault="00342110" w:rsidP="00A125A6">
      <w:pPr>
        <w:spacing w:line="360" w:lineRule="auto"/>
        <w:jc w:val="both"/>
        <w:rPr>
          <w:rFonts w:eastAsia="Times New Roman"/>
          <w:lang w:eastAsia="ru-RU"/>
        </w:rPr>
      </w:pPr>
      <w:r w:rsidRPr="00342110">
        <w:rPr>
          <w:rFonts w:eastAsia="Times New Roman"/>
          <w:lang w:eastAsia="ru-RU"/>
        </w:rPr>
        <w:t>Коллеги, работающие по методической системе (инновационный проект) или активно использующие отдельные ее элементы</w:t>
      </w:r>
    </w:p>
    <w:p w:rsidR="00342110" w:rsidRDefault="00342110" w:rsidP="00A125A6">
      <w:pPr>
        <w:shd w:val="clear" w:color="auto" w:fill="FFFFFF"/>
        <w:spacing w:line="360" w:lineRule="auto"/>
        <w:ind w:firstLine="567"/>
        <w:jc w:val="both"/>
        <w:rPr>
          <w:rFonts w:eastAsia="Times New Roman"/>
          <w:b/>
          <w:bCs/>
          <w:u w:val="single"/>
          <w:lang w:eastAsia="ru-RU"/>
        </w:rPr>
      </w:pPr>
      <w:r w:rsidRPr="00342110">
        <w:rPr>
          <w:rFonts w:eastAsia="Times New Roman"/>
        </w:rPr>
        <w:t>- Статья «Педагогическая система мотивированной спортивно – оздоровительной деятельности» Воспитание и обучение в современном обществе: актуальные аспекты теории и практики, Сборник научных трудов участников Международной научно – практической конференции/ под общей редакцией академика В.П. Казначеева. – Новосибирск, 2017, с. 166</w:t>
      </w:r>
      <w:r w:rsidR="00F12B5D">
        <w:rPr>
          <w:rFonts w:eastAsia="Times New Roman"/>
        </w:rPr>
        <w:t xml:space="preserve"> </w:t>
      </w:r>
    </w:p>
    <w:sectPr w:rsidR="00342110" w:rsidSect="00053D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2D"/>
    <w:rsid w:val="00053D7A"/>
    <w:rsid w:val="00065031"/>
    <w:rsid w:val="00150741"/>
    <w:rsid w:val="00342110"/>
    <w:rsid w:val="0084082D"/>
    <w:rsid w:val="00992688"/>
    <w:rsid w:val="009A2049"/>
    <w:rsid w:val="009F03B3"/>
    <w:rsid w:val="00A125A6"/>
    <w:rsid w:val="00B51FB1"/>
    <w:rsid w:val="00E63610"/>
    <w:rsid w:val="00E952D9"/>
    <w:rsid w:val="00F12B5D"/>
    <w:rsid w:val="00FA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3D7A"/>
    <w:pPr>
      <w:ind w:firstLine="709"/>
      <w:jc w:val="both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E952D9"/>
    <w:rPr>
      <w:rFonts w:eastAsia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E952D9"/>
    <w:pPr>
      <w:widowControl w:val="0"/>
      <w:shd w:val="clear" w:color="auto" w:fill="FFFFFF"/>
      <w:spacing w:before="300" w:line="298" w:lineRule="exact"/>
      <w:ind w:hanging="680"/>
      <w:jc w:val="center"/>
    </w:pPr>
    <w:rPr>
      <w:rFonts w:eastAsia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992688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3"/>
    <w:uiPriority w:val="59"/>
    <w:rsid w:val="00065031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3D7A"/>
    <w:pPr>
      <w:ind w:firstLine="709"/>
      <w:jc w:val="both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E952D9"/>
    <w:rPr>
      <w:rFonts w:eastAsia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E952D9"/>
    <w:pPr>
      <w:widowControl w:val="0"/>
      <w:shd w:val="clear" w:color="auto" w:fill="FFFFFF"/>
      <w:spacing w:before="300" w:line="298" w:lineRule="exact"/>
      <w:ind w:hanging="680"/>
      <w:jc w:val="center"/>
    </w:pPr>
    <w:rPr>
      <w:rFonts w:eastAsia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992688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3"/>
    <w:uiPriority w:val="59"/>
    <w:rsid w:val="00065031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azaliy.khabirov@yandex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metodist-3</cp:lastModifiedBy>
  <cp:revision>6</cp:revision>
  <dcterms:created xsi:type="dcterms:W3CDTF">2020-10-12T10:28:00Z</dcterms:created>
  <dcterms:modified xsi:type="dcterms:W3CDTF">2020-10-12T13:09:00Z</dcterms:modified>
</cp:coreProperties>
</file>