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14" w:rsidRPr="00421451" w:rsidRDefault="0035438D" w:rsidP="001441CF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21451">
        <w:rPr>
          <w:rFonts w:ascii="Times New Roman" w:hAnsi="Times New Roman" w:cs="Times New Roman"/>
          <w:b/>
          <w:i/>
          <w:sz w:val="24"/>
          <w:szCs w:val="24"/>
        </w:rPr>
        <w:t>Наименование практики.</w:t>
      </w:r>
      <w:r w:rsidR="009C24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61A" w:rsidRPr="00421451">
        <w:rPr>
          <w:rFonts w:ascii="Times New Roman" w:hAnsi="Times New Roman" w:cs="Times New Roman"/>
          <w:b/>
          <w:sz w:val="24"/>
          <w:szCs w:val="24"/>
        </w:rPr>
        <w:t>Практика создания детско-взрослого сообщества «</w:t>
      </w:r>
      <w:r w:rsidR="00FF2AA4" w:rsidRPr="00421451">
        <w:rPr>
          <w:rFonts w:ascii="Times New Roman" w:hAnsi="Times New Roman" w:cs="Times New Roman"/>
          <w:b/>
          <w:sz w:val="24"/>
          <w:szCs w:val="24"/>
        </w:rPr>
        <w:t>Проектная группа «</w:t>
      </w:r>
      <w:proofErr w:type="spellStart"/>
      <w:r w:rsidR="00FF2AA4" w:rsidRPr="00421451">
        <w:rPr>
          <w:rFonts w:ascii="Times New Roman" w:hAnsi="Times New Roman" w:cs="Times New Roman"/>
          <w:b/>
          <w:sz w:val="24"/>
          <w:szCs w:val="24"/>
        </w:rPr>
        <w:t>Ди</w:t>
      </w:r>
      <w:r w:rsidR="00AB437B" w:rsidRPr="00421451">
        <w:rPr>
          <w:rFonts w:ascii="Times New Roman" w:hAnsi="Times New Roman" w:cs="Times New Roman"/>
          <w:b/>
          <w:sz w:val="24"/>
          <w:szCs w:val="24"/>
        </w:rPr>
        <w:t>злаб</w:t>
      </w:r>
      <w:proofErr w:type="spellEnd"/>
      <w:r w:rsidR="00AB437B" w:rsidRPr="00421451">
        <w:rPr>
          <w:rFonts w:ascii="Times New Roman" w:hAnsi="Times New Roman" w:cs="Times New Roman"/>
          <w:b/>
          <w:sz w:val="24"/>
          <w:szCs w:val="24"/>
        </w:rPr>
        <w:t>».</w:t>
      </w:r>
    </w:p>
    <w:p w:rsidR="0035438D" w:rsidRPr="00421451" w:rsidRDefault="001441CF" w:rsidP="00354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45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35438D" w:rsidRPr="00421451">
        <w:rPr>
          <w:rFonts w:ascii="Times New Roman" w:hAnsi="Times New Roman" w:cs="Times New Roman"/>
          <w:b/>
          <w:i/>
          <w:sz w:val="24"/>
          <w:szCs w:val="24"/>
        </w:rPr>
        <w:t>Место реализации практики и целевая аудитория</w:t>
      </w:r>
      <w:r w:rsidR="0035438D" w:rsidRPr="004214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5438D" w:rsidRPr="00421451">
        <w:rPr>
          <w:rFonts w:ascii="Times New Roman" w:hAnsi="Times New Roman" w:cs="Times New Roman"/>
          <w:sz w:val="24"/>
          <w:szCs w:val="24"/>
        </w:rPr>
        <w:t xml:space="preserve">МБУ ДО «Центр дополнительного образования «Поиск», юридический адрес: 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628306,  Ханты-Мансийский автономный округ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Югра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Нефтеюганск,16а </w:t>
      </w:r>
      <w:proofErr w:type="spellStart"/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spellEnd"/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стр.84, Пальянова Мария Николаевна, педагог дополнительного образования, тел. 89526742398, 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marusya</w:t>
        </w:r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palyanova</w:t>
        </w:r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35438D" w:rsidRPr="00421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5438D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. Практика реализовывается с обучающимися в объе</w:t>
      </w:r>
      <w:r w:rsidR="00A6261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динении «Основы промышленного дизайна» </w:t>
      </w:r>
      <w:r w:rsidR="00A6261A" w:rsidRPr="0042145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«Поиск».</w:t>
      </w:r>
    </w:p>
    <w:p w:rsidR="00A6261A" w:rsidRPr="00421451" w:rsidRDefault="001441CF" w:rsidP="00354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45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3. </w:t>
      </w:r>
      <w:r w:rsidR="00A6261A" w:rsidRPr="0042145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Актуальность практики. </w:t>
      </w:r>
      <w:r w:rsidR="00A6261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="00A6261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A6261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создана на базе </w:t>
      </w:r>
      <w:r w:rsidR="00224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творческого </w:t>
      </w:r>
      <w:r w:rsidR="00A6261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объединения «Основы промышленного дизайна» с целью решения проблемы востребованности и реализации проектов в области промышленного дизайна, созданных обучающимися </w:t>
      </w:r>
      <w:r w:rsidR="00D63BFA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объединения, путем привлечения к созданию проектов различных организаций в качестве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индустриальных 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партнеров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заказчиков 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в постановке задания на проектирование.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Постановка реальных задач при обучении проектированию помогает обучающимся понять реальный рынок промышленного дизайна и его запросы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увидеть реализацию своего проекта</w:t>
      </w:r>
      <w:r w:rsid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1451" w:rsidRPr="00421451">
        <w:rPr>
          <w:rFonts w:ascii="Times New Roman" w:hAnsi="Times New Roman" w:cs="Times New Roman"/>
          <w:sz w:val="24"/>
          <w:szCs w:val="24"/>
          <w:lang w:bidi="ru-RU"/>
        </w:rPr>
        <w:t>позволя</w:t>
      </w:r>
      <w:r w:rsidR="0042145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421451" w:rsidRPr="00421451">
        <w:rPr>
          <w:rFonts w:ascii="Times New Roman" w:hAnsi="Times New Roman" w:cs="Times New Roman"/>
          <w:sz w:val="24"/>
          <w:szCs w:val="24"/>
          <w:lang w:bidi="ru-RU"/>
        </w:rPr>
        <w:t>т ощутить творчество в работе от «идеи» до её «реализации»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21451" w:rsidRPr="0042145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421451">
        <w:rPr>
          <w:rFonts w:ascii="Times New Roman" w:hAnsi="Times New Roman" w:cs="Times New Roman"/>
          <w:sz w:val="24"/>
          <w:szCs w:val="24"/>
          <w:lang w:bidi="ru-RU"/>
        </w:rPr>
        <w:t>омимо всего вышеуказанного, п</w:t>
      </w:r>
      <w:r w:rsidR="00421451" w:rsidRPr="00421451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421451">
        <w:rPr>
          <w:rFonts w:ascii="Times New Roman" w:hAnsi="Times New Roman" w:cs="Times New Roman"/>
          <w:sz w:val="24"/>
          <w:szCs w:val="24"/>
          <w:lang w:bidi="ru-RU"/>
        </w:rPr>
        <w:t>актика</w:t>
      </w:r>
      <w:r w:rsidR="00421451" w:rsidRPr="00421451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направлена на пропедевтику инженерного образования, способствует профориентации талантливой молодежи для ее поступления на инженерно-конструкторские специальности. </w:t>
      </w:r>
    </w:p>
    <w:p w:rsidR="001441CF" w:rsidRPr="00421451" w:rsidRDefault="00D4118B" w:rsidP="00354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45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 w:rsidR="001441CF" w:rsidRPr="0042145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 Инновационный характер практики</w:t>
      </w:r>
      <w:r w:rsidR="001441CF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первая ученическая проектная группа в области промышленного дизайна, созданная в г. Нефтеюганске и в Ханты-Мансийском автономном округе.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Оригинальность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том, что обучающиеся не просто учатся дизайн-проектированию,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00239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учатся решать конкретные задачи, поставленные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индустриальным партнером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видят востребованность конечного результата проектной работы, и это стимулирует обучающихся к дальнейшей проектной деятельности.</w:t>
      </w:r>
    </w:p>
    <w:p w:rsidR="00D4118B" w:rsidRDefault="00D4118B" w:rsidP="00354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45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5. Цель и задачи, которые решались в рамках реализации практики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21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241402" w:rsidRPr="00421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практики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знакомство обучающихся с основами промышленного дизайна путем постановки конкретных проектных задач с помощью привлеченных 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индустриальных партнеров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4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0819" w:rsidRPr="00A20819">
        <w:rPr>
          <w:rFonts w:ascii="Times New Roman" w:hAnsi="Times New Roman" w:cs="Times New Roman"/>
        </w:rPr>
        <w:t xml:space="preserve">Развитие творческого потенциала у </w:t>
      </w:r>
      <w:r w:rsidR="00A20819">
        <w:rPr>
          <w:rFonts w:ascii="Times New Roman" w:hAnsi="Times New Roman" w:cs="Times New Roman"/>
        </w:rPr>
        <w:t>обучающихся</w:t>
      </w:r>
      <w:r w:rsidR="00A20819" w:rsidRPr="00A20819">
        <w:rPr>
          <w:rFonts w:ascii="Times New Roman" w:hAnsi="Times New Roman" w:cs="Times New Roman"/>
        </w:rPr>
        <w:t>, стремление к самосовершенствованию и самореализации</w:t>
      </w:r>
      <w:r w:rsidR="00E21799">
        <w:rPr>
          <w:rFonts w:ascii="Times New Roman" w:hAnsi="Times New Roman" w:cs="Times New Roman"/>
        </w:rPr>
        <w:t>.</w:t>
      </w:r>
      <w:r w:rsidR="006C45EA">
        <w:rPr>
          <w:rFonts w:ascii="Times New Roman" w:hAnsi="Times New Roman" w:cs="Times New Roman"/>
        </w:rPr>
        <w:t xml:space="preserve"> </w:t>
      </w:r>
      <w:r w:rsidR="00241402" w:rsidRPr="00421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практики</w:t>
      </w:r>
      <w:r w:rsidR="0024140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DD717E" w:rsidRPr="00DD717E" w:rsidRDefault="00DD717E" w:rsidP="00DD71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17E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DD717E" w:rsidRPr="00DD717E" w:rsidRDefault="00DD717E" w:rsidP="00DD717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lastRenderedPageBreak/>
        <w:t>сформировать предпрофессиональные инженерные компетенции;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shd w:val="clear" w:color="auto" w:fill="FFFFFF"/>
        <w:tabs>
          <w:tab w:val="num" w:pos="-65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научить решать инженерные, конструкторские задачи</w:t>
      </w:r>
      <w:r w:rsidRPr="00DD717E">
        <w:rPr>
          <w:rFonts w:ascii="Times New Roman" w:hAnsi="Times New Roman" w:cs="Times New Roman"/>
          <w:sz w:val="24"/>
          <w:szCs w:val="24"/>
        </w:rPr>
        <w:t>;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 xml:space="preserve">сформировать навыки проектной деятельности; 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освоить специальную терминологию;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развивать навыки компьютерной грамотности;</w:t>
      </w:r>
    </w:p>
    <w:p w:rsidR="00DD717E" w:rsidRPr="00DD717E" w:rsidRDefault="00DD717E" w:rsidP="00DD71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17E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развивать творческие, технические, изобретательские способности воспитанников;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развить умение видеть проблематику в окружающем мире;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способствовать развитию образного, логического мышления воспитанников;</w:t>
      </w:r>
    </w:p>
    <w:p w:rsidR="00DD717E" w:rsidRPr="00DD717E" w:rsidRDefault="00DD717E" w:rsidP="00DD717E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научить детей коммуникативной, организаторской и презентационной деятельности.</w:t>
      </w:r>
    </w:p>
    <w:p w:rsidR="00DD717E" w:rsidRPr="00DD717E" w:rsidRDefault="00DD717E" w:rsidP="00DD71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DD717E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привить навыки сознательного и рационального использования компьютера в своей учебной, а затем и профессиональной деятельности;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формировать мотивационно-ценностную ориентацию (мотивация достижения, ценностные ориентации, уровень притязаний, самооценка);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развивать у учащихся потребность в самореализации, саморазвитии, самосовершенствовании;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развивать у воспитанников аккуратность, силу воли, самостоятельность, внимательность, усидчивость, стремление к достижению целей;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формировать у воспитанников навыки планирования деятельности по времени;</w:t>
      </w:r>
    </w:p>
    <w:p w:rsidR="00DD717E" w:rsidRPr="00DD717E" w:rsidRDefault="00DD717E" w:rsidP="00DD7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717E">
        <w:rPr>
          <w:rFonts w:ascii="Times New Roman" w:hAnsi="Times New Roman" w:cs="Times New Roman"/>
          <w:sz w:val="24"/>
          <w:szCs w:val="24"/>
        </w:rPr>
        <w:t>способствовать формированию общечеловеческих ценностей и убеждений, осознанному выбору профессии.</w:t>
      </w:r>
    </w:p>
    <w:bookmarkEnd w:id="0"/>
    <w:p w:rsidR="001C2325" w:rsidRPr="00421451" w:rsidRDefault="00D4118B" w:rsidP="0042145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18B">
        <w:rPr>
          <w:rFonts w:ascii="Times New Roman" w:hAnsi="Times New Roman" w:cs="Times New Roman"/>
          <w:b/>
          <w:i/>
          <w:shd w:val="clear" w:color="auto" w:fill="FFFFFF"/>
        </w:rPr>
        <w:t>6. Содержание практики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="001C2325" w:rsidRPr="00421451">
        <w:rPr>
          <w:rFonts w:ascii="Times New Roman" w:hAnsi="Times New Roman"/>
          <w:sz w:val="24"/>
          <w:szCs w:val="24"/>
        </w:rPr>
        <w:t xml:space="preserve">В современном мировом социуме утвердились новые тенденции формирования профессий и, как следствие, изменились запросы на подготовку профессиональных кадров. В связи с тем, что новейшие технологии внедряются повсеместно и в небывалом ранее темпе, понятия «профессионал» и «специалист» теперь наполняются новыми смыслами. В мировых индустриях давно очевиден сдвиг </w:t>
      </w:r>
      <w:proofErr w:type="spellStart"/>
      <w:r w:rsidR="001C2325" w:rsidRPr="00421451">
        <w:rPr>
          <w:rFonts w:ascii="Times New Roman" w:hAnsi="Times New Roman"/>
          <w:sz w:val="24"/>
          <w:szCs w:val="24"/>
        </w:rPr>
        <w:t>hardskills</w:t>
      </w:r>
      <w:proofErr w:type="spellEnd"/>
      <w:r w:rsidR="001C2325" w:rsidRPr="00421451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1C2325" w:rsidRPr="00421451">
        <w:rPr>
          <w:rFonts w:ascii="Times New Roman" w:hAnsi="Times New Roman"/>
          <w:sz w:val="24"/>
          <w:szCs w:val="24"/>
        </w:rPr>
        <w:t>softskills</w:t>
      </w:r>
      <w:proofErr w:type="spellEnd"/>
      <w:r w:rsidR="001C2325" w:rsidRPr="00421451">
        <w:rPr>
          <w:rFonts w:ascii="Times New Roman" w:hAnsi="Times New Roman"/>
          <w:sz w:val="24"/>
          <w:szCs w:val="24"/>
        </w:rPr>
        <w:t>: во многих профессиях специалист переходит от роли исполнителя к роли исследователя и управляющего процессом. Технологии глубоко проникли в быт человека и сопровождают его от рождения до самого конца, непрерывно участвуя в любом из жизненных актов, в любом человеческом действии, коренным образом изменяя жизнь людей. Изменения будут происходить все чаще вместе с внедрением технологий. Это новый серьёзный вызов человечеству.</w:t>
      </w:r>
    </w:p>
    <w:p w:rsidR="001C2325" w:rsidRPr="00421451" w:rsidRDefault="001C2325" w:rsidP="0042145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451">
        <w:rPr>
          <w:rFonts w:ascii="Times New Roman" w:hAnsi="Times New Roman"/>
          <w:sz w:val="24"/>
          <w:szCs w:val="24"/>
        </w:rPr>
        <w:lastRenderedPageBreak/>
        <w:t xml:space="preserve"> В данных условиях </w:t>
      </w:r>
      <w:r w:rsidR="00FE5282" w:rsidRPr="00FE5282">
        <w:rPr>
          <w:rFonts w:ascii="Times New Roman" w:hAnsi="Times New Roman"/>
          <w:sz w:val="24"/>
          <w:szCs w:val="24"/>
        </w:rPr>
        <w:t>пра</w:t>
      </w:r>
      <w:r w:rsidR="00FE5282">
        <w:rPr>
          <w:rFonts w:ascii="Times New Roman" w:hAnsi="Times New Roman"/>
          <w:sz w:val="24"/>
          <w:szCs w:val="24"/>
        </w:rPr>
        <w:t xml:space="preserve">ктика </w:t>
      </w:r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E5282">
        <w:rPr>
          <w:rFonts w:ascii="Times New Roman" w:hAnsi="Times New Roman"/>
          <w:sz w:val="24"/>
          <w:szCs w:val="24"/>
        </w:rPr>
        <w:t xml:space="preserve"> </w:t>
      </w:r>
      <w:r w:rsidRPr="00421451">
        <w:rPr>
          <w:rFonts w:ascii="Times New Roman" w:hAnsi="Times New Roman"/>
          <w:sz w:val="24"/>
          <w:szCs w:val="24"/>
        </w:rPr>
        <w:t>должн</w:t>
      </w:r>
      <w:r w:rsidR="00FE5282">
        <w:rPr>
          <w:rFonts w:ascii="Times New Roman" w:hAnsi="Times New Roman"/>
          <w:sz w:val="24"/>
          <w:szCs w:val="24"/>
        </w:rPr>
        <w:t>а</w:t>
      </w:r>
      <w:r w:rsidRPr="00421451">
        <w:rPr>
          <w:rFonts w:ascii="Times New Roman" w:hAnsi="Times New Roman"/>
          <w:sz w:val="24"/>
          <w:szCs w:val="24"/>
        </w:rPr>
        <w:t xml:space="preserve"> помочь формироваться личности, ориентируясь на новые условия. Существует точка зрения, что справиться с новым вызовом человечество сможет при условии нового витка развития своих творческих возможностей. </w:t>
      </w:r>
      <w:r w:rsidR="00FE5282">
        <w:rPr>
          <w:rFonts w:ascii="Times New Roman" w:hAnsi="Times New Roman"/>
          <w:sz w:val="24"/>
          <w:szCs w:val="24"/>
        </w:rPr>
        <w:t>П</w:t>
      </w:r>
      <w:r w:rsidR="00FE5282" w:rsidRPr="00FE5282">
        <w:rPr>
          <w:rFonts w:ascii="Times New Roman" w:hAnsi="Times New Roman"/>
          <w:sz w:val="24"/>
          <w:szCs w:val="24"/>
        </w:rPr>
        <w:t>ра</w:t>
      </w:r>
      <w:r w:rsidR="00FE5282">
        <w:rPr>
          <w:rFonts w:ascii="Times New Roman" w:hAnsi="Times New Roman"/>
          <w:sz w:val="24"/>
          <w:szCs w:val="24"/>
        </w:rPr>
        <w:t xml:space="preserve">ктика </w:t>
      </w:r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FE528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21451">
        <w:rPr>
          <w:rFonts w:ascii="Times New Roman" w:hAnsi="Times New Roman"/>
          <w:sz w:val="24"/>
          <w:szCs w:val="24"/>
        </w:rPr>
        <w:t xml:space="preserve"> в первую очередь служит целям помощи детям, переживающим кризис становления идентичности, в частности профессиональной идентичности, во вторую – подготовке профессионалов нового формата, обладающих актуальными компетенциями. </w:t>
      </w:r>
    </w:p>
    <w:p w:rsidR="001C2325" w:rsidRDefault="00FE5282" w:rsidP="0042145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E5282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ктика 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C2325" w:rsidRPr="00421451">
        <w:rPr>
          <w:rFonts w:ascii="Times New Roman" w:hAnsi="Times New Roman"/>
          <w:sz w:val="24"/>
          <w:szCs w:val="24"/>
        </w:rPr>
        <w:t xml:space="preserve"> ориентирована на развитие интереса детей к инженерно-техническим и информационным технологиям, научно-исследовательской и проектной деятельности с целью последующего наращивания кадрового потенциала в высокотехнологичных и наукоемких отраслях промышленности. Обучение по программ</w:t>
      </w:r>
      <w:r w:rsidR="00421451">
        <w:rPr>
          <w:rFonts w:ascii="Times New Roman" w:hAnsi="Times New Roman"/>
          <w:sz w:val="24"/>
          <w:szCs w:val="24"/>
        </w:rPr>
        <w:t>е</w:t>
      </w:r>
      <w:r w:rsidR="001C2325" w:rsidRPr="00421451">
        <w:rPr>
          <w:rFonts w:ascii="Times New Roman" w:hAnsi="Times New Roman"/>
          <w:sz w:val="24"/>
          <w:szCs w:val="24"/>
        </w:rPr>
        <w:t xml:space="preserve"> способствует развитию технических и творческих способностей, формированию логического мышления, умения генерировать идеи и реализовывать их в виде дизайн-проекта. Знания, полученные обучающимися на занятиях, актуальны и востребованы как на профессиональном, так и на бытовом уровне.</w:t>
      </w:r>
    </w:p>
    <w:p w:rsidR="00421451" w:rsidRDefault="00421451" w:rsidP="004214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Одним из этапов реализации программы </w:t>
      </w:r>
      <w:r w:rsidR="00A20819" w:rsidRPr="00421451">
        <w:rPr>
          <w:rFonts w:ascii="Times New Roman" w:hAnsi="Times New Roman"/>
          <w:sz w:val="24"/>
          <w:szCs w:val="24"/>
        </w:rPr>
        <w:t xml:space="preserve">«Основы </w:t>
      </w:r>
      <w:r w:rsidR="00A20819">
        <w:rPr>
          <w:rFonts w:ascii="Times New Roman" w:hAnsi="Times New Roman"/>
          <w:sz w:val="24"/>
          <w:szCs w:val="24"/>
        </w:rPr>
        <w:t xml:space="preserve">промышленного </w:t>
      </w:r>
      <w:r w:rsidR="00A20819" w:rsidRPr="00421451">
        <w:rPr>
          <w:rFonts w:ascii="Times New Roman" w:hAnsi="Times New Roman"/>
          <w:sz w:val="24"/>
          <w:szCs w:val="24"/>
        </w:rPr>
        <w:t>дизайна»</w:t>
      </w:r>
      <w:r w:rsidR="009C2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разработка дизайн-проекта </w:t>
      </w:r>
      <w:r w:rsidR="00A20819">
        <w:rPr>
          <w:rFonts w:ascii="Times New Roman" w:hAnsi="Times New Roman"/>
          <w:sz w:val="24"/>
          <w:szCs w:val="24"/>
        </w:rPr>
        <w:t>какого-либо объекта. Программой предполагается, что обучающи</w:t>
      </w:r>
      <w:r w:rsidR="00BE2088">
        <w:rPr>
          <w:rFonts w:ascii="Times New Roman" w:hAnsi="Times New Roman"/>
          <w:sz w:val="24"/>
          <w:szCs w:val="24"/>
        </w:rPr>
        <w:t>е</w:t>
      </w:r>
      <w:r w:rsidR="00A20819">
        <w:rPr>
          <w:rFonts w:ascii="Times New Roman" w:hAnsi="Times New Roman"/>
          <w:sz w:val="24"/>
          <w:szCs w:val="24"/>
        </w:rPr>
        <w:t>ся с помощью проведения ряда исследований выявля</w:t>
      </w:r>
      <w:r w:rsidR="00BE2088">
        <w:rPr>
          <w:rFonts w:ascii="Times New Roman" w:hAnsi="Times New Roman"/>
          <w:sz w:val="24"/>
          <w:szCs w:val="24"/>
        </w:rPr>
        <w:t>ют проблемное поле</w:t>
      </w:r>
      <w:r w:rsidR="00A20819">
        <w:rPr>
          <w:rFonts w:ascii="Times New Roman" w:hAnsi="Times New Roman"/>
          <w:sz w:val="24"/>
          <w:szCs w:val="24"/>
        </w:rPr>
        <w:t xml:space="preserve"> в жизни человека, которое можно решить с помощью объекта дизайна, проект которого и разрабатывается командой обучающихся. На данном этапе реализации про</w:t>
      </w:r>
      <w:r w:rsidR="00BE2088">
        <w:rPr>
          <w:rFonts w:ascii="Times New Roman" w:hAnsi="Times New Roman"/>
          <w:sz w:val="24"/>
          <w:szCs w:val="24"/>
        </w:rPr>
        <w:t>граммы</w:t>
      </w:r>
      <w:r w:rsidR="00A20819">
        <w:rPr>
          <w:rFonts w:ascii="Times New Roman" w:hAnsi="Times New Roman"/>
          <w:sz w:val="24"/>
          <w:szCs w:val="24"/>
        </w:rPr>
        <w:t xml:space="preserve"> и </w:t>
      </w:r>
      <w:r w:rsidR="00BE2088">
        <w:rPr>
          <w:rFonts w:ascii="Times New Roman" w:hAnsi="Times New Roman"/>
          <w:sz w:val="24"/>
          <w:szCs w:val="24"/>
        </w:rPr>
        <w:t xml:space="preserve">проводится практика </w:t>
      </w:r>
      <w:r w:rsidR="00BE208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«Проектная группа «</w:t>
      </w:r>
      <w:proofErr w:type="spellStart"/>
      <w:r w:rsidR="00BE208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BE208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E2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Данная практика позволяет к определению проблемного поля привлечь </w:t>
      </w:r>
      <w:r w:rsidR="00BE208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</w:t>
      </w:r>
      <w:r w:rsidR="00BE208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BE208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партнер</w:t>
      </w:r>
      <w:r w:rsidR="00BE2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который поставит  проектной группе конкретную проектную задачу в виде задания на проектирование, и будет принимать 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разработке проекта с помощью промежуточного поэтапного утверждения стадий проекта. По завершении же работы п</w:t>
      </w:r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роектная группа «</w:t>
      </w:r>
      <w:proofErr w:type="spellStart"/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делает презентацию своего дизайн-проекта и утверждает его </w:t>
      </w:r>
      <w:proofErr w:type="gramStart"/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 </w:t>
      </w:r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proofErr w:type="gramEnd"/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партнер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а. Дальнейшая реализация проекта ложится на плечи партнера с возможностью участия в ней п</w:t>
      </w:r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роектн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654937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549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5282" w:rsidRDefault="00FE5282" w:rsidP="004214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данный момент на базе творческого объединения «Основы дизайна» сформирована первая проектная группа. 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 индустриальный партнер – </w:t>
      </w:r>
      <w:r w:rsidR="003F7695" w:rsidRPr="0042145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«Поиск»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 задание на проектирование необходимых атрибутов для технического персонала Центра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следующим этапом планируется работа с творческими объединениями Центра в качестве 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индустриальных партнеров. А в дальнейшем п</w:t>
      </w:r>
      <w:r w:rsidR="003F7695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роектная группа «</w:t>
      </w:r>
      <w:proofErr w:type="spellStart"/>
      <w:r w:rsidR="003F7695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3F7695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F7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выходить на индустриальных партнеров г. Нефтеюганска.</w:t>
      </w:r>
    </w:p>
    <w:p w:rsidR="00B669F0" w:rsidRDefault="00E53073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C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4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3C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Средства и способы реализации практики. </w:t>
      </w:r>
      <w:r w:rsidR="00B23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практики необходимо выполнить ряд этапов по ее реализации: 1. В процессе работы с обучающимися в рамках программы </w:t>
      </w:r>
      <w:r w:rsidR="00B23C1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«Основы промышленного дизайна»</w:t>
      </w:r>
      <w:r w:rsidR="00B23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выявить наиболее активных и сформировать из них проектную группу </w:t>
      </w:r>
      <w:r w:rsidR="00B23C1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B23C1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B23C1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23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2. Найти </w:t>
      </w:r>
      <w:r w:rsidR="00B23C12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индустриального партнера</w:t>
      </w:r>
      <w:r w:rsidR="00B23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числа организаций города, донести до него </w:t>
      </w:r>
      <w:r w:rsidR="00D2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и задачи практики, а также программы в целом, что послужит толчком для формирования проектного задания для проектной группы </w:t>
      </w:r>
      <w:r w:rsidR="00D2669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D2669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D2669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2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3. В рамках учебного процесса организовать встречу с индустриальным партнером с целью знакомства со спецификой его деятельности и выдачи задания проектной группе; 4. Работа над проектом осуществляется проектной группой в процессе реализации программы </w:t>
      </w:r>
      <w:r w:rsidR="00D2669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«Основы промышленного дизайна»</w:t>
      </w:r>
      <w:r w:rsidR="00D2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поэтапно утверждается у индустриального партнера; 5. По завершении проекта делается его презентация в рамках </w:t>
      </w:r>
      <w:r w:rsidR="00832DA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дополнительного образования с участием индустриального партнера; 6. Дальнейшая реализация утвержденного проекта предоставляется индустриальному партнеру с предоставлением  проектной группе отчета о результатах реализации проекта.</w:t>
      </w:r>
    </w:p>
    <w:p w:rsidR="00B669F0" w:rsidRDefault="00832DAC" w:rsidP="009028E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практика реализовывается с помощью 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028E8" w:rsidRPr="009028E8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продуктивных образовательных технологий»</w:t>
      </w:r>
      <w:r w:rsidR="009028E8" w:rsidRPr="009028E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компетентностн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(«знания в действии»), метод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проектного обучения («от конкретной задачи к реальному результату»), метод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основанны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самостоятельном поиске информации, проблемно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обучени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 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(«видеть проблем</w:t>
      </w:r>
      <w:r w:rsid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9028E8" w:rsidRPr="009028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современной реальности и искать пути их решения»)</w:t>
      </w:r>
      <w:r w:rsidR="00985F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5093B" w:rsidRDefault="00156B46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Механизмы реализации практики: сетевое взаимодействие – устойчивое</w:t>
      </w:r>
      <w:r w:rsidRPr="00156B4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156B46">
        <w:rPr>
          <w:rFonts w:ascii="Times New Roman" w:hAnsi="Times New Roman" w:cs="Times New Roman"/>
          <w:sz w:val="24"/>
          <w:szCs w:val="24"/>
        </w:rPr>
        <w:t>организационно оформленное взаимодействие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56B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индустриального партнер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ами; </w:t>
      </w:r>
      <w:r w:rsidRPr="00156B46">
        <w:rPr>
          <w:rFonts w:ascii="Times New Roman" w:hAnsi="Times New Roman" w:cs="Times New Roman"/>
          <w:sz w:val="24"/>
          <w:szCs w:val="24"/>
        </w:rPr>
        <w:t xml:space="preserve">механизмов стимулирования инновационной активности </w:t>
      </w:r>
      <w:proofErr w:type="gramStart"/>
      <w:r w:rsidR="00E5093B">
        <w:rPr>
          <w:rFonts w:ascii="Times New Roman" w:hAnsi="Times New Roman" w:cs="Times New Roman"/>
          <w:sz w:val="24"/>
          <w:szCs w:val="24"/>
        </w:rPr>
        <w:t>педагога</w:t>
      </w:r>
      <w:r w:rsidR="001E14F5">
        <w:rPr>
          <w:rFonts w:ascii="Times New Roman" w:hAnsi="Times New Roman" w:cs="Times New Roman"/>
          <w:sz w:val="24"/>
          <w:szCs w:val="24"/>
        </w:rPr>
        <w:t>;</w:t>
      </w:r>
      <w:r w:rsidRPr="00156B46">
        <w:rPr>
          <w:rFonts w:ascii="Times New Roman" w:hAnsi="Times New Roman" w:cs="Times New Roman"/>
          <w:sz w:val="24"/>
          <w:szCs w:val="24"/>
        </w:rPr>
        <w:t>механизмов</w:t>
      </w:r>
      <w:proofErr w:type="gramEnd"/>
      <w:r w:rsidRPr="00156B46">
        <w:rPr>
          <w:rFonts w:ascii="Times New Roman" w:hAnsi="Times New Roman" w:cs="Times New Roman"/>
          <w:sz w:val="24"/>
          <w:szCs w:val="24"/>
        </w:rPr>
        <w:t xml:space="preserve"> активизации научно-исследовательской и практической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E14F5">
        <w:rPr>
          <w:rFonts w:ascii="Times New Roman" w:hAnsi="Times New Roman" w:cs="Times New Roman"/>
          <w:sz w:val="24"/>
          <w:szCs w:val="24"/>
        </w:rPr>
        <w:t>, входящих в проектную группу.</w:t>
      </w:r>
    </w:p>
    <w:p w:rsidR="002776D4" w:rsidRDefault="00E5093B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93B">
        <w:rPr>
          <w:rFonts w:ascii="Times New Roman" w:hAnsi="Times New Roman" w:cs="Times New Roman"/>
        </w:rPr>
        <w:t>Перечисленные механизмы реализ</w:t>
      </w:r>
      <w:r w:rsidR="007549B8">
        <w:rPr>
          <w:rFonts w:ascii="Times New Roman" w:hAnsi="Times New Roman" w:cs="Times New Roman"/>
        </w:rPr>
        <w:t>уются</w:t>
      </w:r>
      <w:r w:rsidR="00F86B3C">
        <w:rPr>
          <w:rFonts w:ascii="Times New Roman" w:hAnsi="Times New Roman" w:cs="Times New Roman"/>
        </w:rPr>
        <w:t xml:space="preserve"> </w:t>
      </w:r>
      <w:r w:rsidR="007549B8">
        <w:rPr>
          <w:rFonts w:ascii="Times New Roman" w:hAnsi="Times New Roman" w:cs="Times New Roman"/>
        </w:rPr>
        <w:t>с помощью следующей организационной модели</w:t>
      </w:r>
      <w:r w:rsidRPr="00E509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1.</w:t>
      </w:r>
      <w:r w:rsidR="00C475F4">
        <w:rPr>
          <w:rFonts w:ascii="Times New Roman" w:hAnsi="Times New Roman" w:cs="Times New Roman"/>
        </w:rPr>
        <w:t xml:space="preserve"> </w:t>
      </w:r>
      <w:r w:rsidR="007549B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ариативн</w:t>
      </w:r>
      <w:r w:rsidR="007549B8">
        <w:rPr>
          <w:rFonts w:ascii="Times New Roman" w:hAnsi="Times New Roman" w:cs="Times New Roman"/>
        </w:rPr>
        <w:t>ый</w:t>
      </w:r>
      <w:r w:rsidR="00C475F4">
        <w:rPr>
          <w:rFonts w:ascii="Times New Roman" w:hAnsi="Times New Roman" w:cs="Times New Roman"/>
        </w:rPr>
        <w:t xml:space="preserve"> подход</w:t>
      </w:r>
      <w:r>
        <w:rPr>
          <w:rFonts w:ascii="Times New Roman" w:hAnsi="Times New Roman" w:cs="Times New Roman"/>
        </w:rPr>
        <w:t xml:space="preserve"> к реализации программы, в рамках которой создается практика </w:t>
      </w:r>
      <w:r w:rsidRPr="00E5093B">
        <w:rPr>
          <w:rFonts w:ascii="Times New Roman" w:hAnsi="Times New Roman" w:cs="Times New Roman"/>
          <w:sz w:val="24"/>
          <w:szCs w:val="24"/>
        </w:rPr>
        <w:t>«Проектная группа «</w:t>
      </w:r>
      <w:proofErr w:type="spellStart"/>
      <w:r w:rsidRPr="00E5093B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Pr="00E509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2.</w:t>
      </w:r>
      <w:r w:rsidR="007549B8">
        <w:rPr>
          <w:rFonts w:ascii="Times New Roman" w:hAnsi="Times New Roman" w:cs="Times New Roman"/>
          <w:sz w:val="24"/>
          <w:szCs w:val="24"/>
        </w:rPr>
        <w:t xml:space="preserve"> Разработка проекта по заказу индустриального партнера выполняется в рамках проектного модуля программы </w:t>
      </w:r>
      <w:r w:rsidR="007549B8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«Основы промышленного дизайна»</w:t>
      </w:r>
      <w:r w:rsidR="007549B8">
        <w:rPr>
          <w:rFonts w:ascii="Times New Roman" w:hAnsi="Times New Roman" w:cs="Times New Roman"/>
          <w:sz w:val="24"/>
          <w:szCs w:val="24"/>
          <w:shd w:val="clear" w:color="auto" w:fill="FFFFFF"/>
        </w:rPr>
        <w:t>; 3. В</w:t>
      </w:r>
      <w:r w:rsidR="00DB2E39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заимодействие</w:t>
      </w:r>
      <w:r w:rsidR="00754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индустриальным партнером </w:t>
      </w:r>
      <w:r w:rsidR="00DB2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в виде практической  встречи в стенах учебного заведения; 4. </w:t>
      </w:r>
      <w:r w:rsidR="00277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этапов проектирования согласовываются с индустриальным партнером в процессе организованных личных встреч; 5. Завершающим этапом работы проектной группы </w:t>
      </w:r>
      <w:r w:rsidR="002776D4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2776D4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Дизлаб</w:t>
      </w:r>
      <w:proofErr w:type="spellEnd"/>
      <w:r w:rsidR="002776D4"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77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защита </w:t>
      </w:r>
      <w:r w:rsidR="002776D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проекта с участием индустриального партнера и других учащихся объединения; 6. Реализация проекта возлагается на индустриального партнера с возможностью привлечения к ней проектной группы.</w:t>
      </w:r>
    </w:p>
    <w:p w:rsidR="000A0CCD" w:rsidRDefault="002776D4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условием реализации практики является формирование проектной группы и наличие индустриального партнера, а также осуществление проектной деятельности в рамках учебного плана программы </w:t>
      </w:r>
      <w:r w:rsidRPr="00421451">
        <w:rPr>
          <w:rFonts w:ascii="Times New Roman" w:hAnsi="Times New Roman" w:cs="Times New Roman"/>
          <w:sz w:val="24"/>
          <w:szCs w:val="24"/>
          <w:shd w:val="clear" w:color="auto" w:fill="FFFFFF"/>
        </w:rPr>
        <w:t>«Основы промышленного дизайна»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76D4" w:rsidRDefault="002776D4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r w:rsidR="000A0CCD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условиям реализации практики можно отнести необходимых ресурсов: наличие преподавателя с тех</w:t>
      </w:r>
      <w:r w:rsidR="00DB3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ническим образованием, наличие необходимых методических материалов по промышленному дизайну, наличие необходимой 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</w:t>
      </w:r>
      <w:r w:rsidR="00DB3C3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технической базы (</w:t>
      </w:r>
      <w:r w:rsidR="00D04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набора инструментов для </w:t>
      </w:r>
      <w:proofErr w:type="spellStart"/>
      <w:r w:rsidR="00D04B62">
        <w:rPr>
          <w:rFonts w:ascii="Times New Roman" w:hAnsi="Times New Roman" w:cs="Times New Roman"/>
          <w:sz w:val="24"/>
          <w:szCs w:val="24"/>
          <w:shd w:val="clear" w:color="auto" w:fill="FFFFFF"/>
        </w:rPr>
        <w:t>скетчинга</w:t>
      </w:r>
      <w:proofErr w:type="spellEnd"/>
      <w:r w:rsidR="00D04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B3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компьютеров с 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необходимым для проектирования </w:t>
      </w:r>
      <w:r w:rsidR="00DB3C3E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программным обеспечением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04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выхода в интернет для работы с аналогами, 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210206">
        <w:rPr>
          <w:rFonts w:ascii="Times New Roman" w:hAnsi="Times New Roman" w:cs="Times New Roman"/>
          <w:sz w:val="24"/>
          <w:szCs w:val="24"/>
          <w:shd w:val="clear" w:color="auto" w:fill="FFFFFF"/>
        </w:rPr>
        <w:t>—принтера для печати проектируемых объектов, проектора для  проведения защиты проектов)</w:t>
      </w:r>
    </w:p>
    <w:p w:rsidR="00210206" w:rsidRDefault="00210206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8. Данные о результативности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04B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Результативность практики </w:t>
      </w:r>
      <w:r w:rsidR="00D04B62" w:rsidRPr="00D04B62">
        <w:rPr>
          <w:rFonts w:ascii="Times New Roman" w:hAnsi="Times New Roman" w:cs="Times New Roman"/>
          <w:sz w:val="24"/>
          <w:szCs w:val="24"/>
        </w:rPr>
        <w:t>«Проектная группа «</w:t>
      </w:r>
      <w:proofErr w:type="spellStart"/>
      <w:r w:rsidR="00D04B62" w:rsidRPr="00D04B62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="00D04B62" w:rsidRPr="00D04B62">
        <w:rPr>
          <w:rFonts w:ascii="Times New Roman" w:hAnsi="Times New Roman" w:cs="Times New Roman"/>
          <w:sz w:val="24"/>
          <w:szCs w:val="24"/>
        </w:rPr>
        <w:t>»</w:t>
      </w:r>
      <w:r w:rsidR="00D04B62">
        <w:rPr>
          <w:rFonts w:ascii="Times New Roman" w:hAnsi="Times New Roman" w:cs="Times New Roman"/>
          <w:sz w:val="24"/>
          <w:szCs w:val="24"/>
        </w:rPr>
        <w:t xml:space="preserve"> выражается следующими показателями:</w:t>
      </w:r>
    </w:p>
    <w:p w:rsidR="00D04B62" w:rsidRDefault="00D04B62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количеством созданных проектных групп, количеством привлеченных к организации практики индустриальных партнеро</w:t>
      </w:r>
      <w:r w:rsidR="00B5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количеством выполненных и утвержденных индустриальным партнером прое</w:t>
      </w:r>
      <w:r w:rsidR="00B5696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тов</w:t>
      </w:r>
      <w:r w:rsidR="00B5696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5696C" w:rsidRDefault="00B5696C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97C0B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количеством проведенных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 проектов проектной группы </w:t>
      </w:r>
      <w:r w:rsidRPr="00D04B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4B62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Pr="00D04B62">
        <w:rPr>
          <w:rFonts w:ascii="Times New Roman" w:hAnsi="Times New Roman" w:cs="Times New Roman"/>
          <w:sz w:val="24"/>
          <w:szCs w:val="24"/>
        </w:rPr>
        <w:t>»</w:t>
      </w:r>
      <w:r w:rsidR="0039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участием индустриального партнера и других обучающихся объединения; </w:t>
      </w:r>
      <w:r w:rsidR="00397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</w:t>
      </w:r>
      <w:r w:rsidR="00397C0B">
        <w:rPr>
          <w:rFonts w:ascii="Times New Roman" w:hAnsi="Times New Roman" w:cs="Times New Roman"/>
          <w:sz w:val="24"/>
          <w:szCs w:val="24"/>
          <w:shd w:val="clear" w:color="auto" w:fill="FFFFFF"/>
        </w:rPr>
        <w:t>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показательных представлений проектов в общеобразовательных учреждениях города и учреждениях дополнительного образования в рамках различных мероприятий, с целью привлечения интереса детей к профессии промышленного дизайнера и инженерно-техническим профессиям, в целом;</w:t>
      </w:r>
    </w:p>
    <w:p w:rsidR="00B5696C" w:rsidRDefault="00B5696C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C4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количеством обучающихся, состоявших в проектной группе  </w:t>
      </w:r>
      <w:r w:rsidR="006C49E9" w:rsidRPr="00D04B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49E9" w:rsidRPr="00D04B62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="006C49E9" w:rsidRPr="00D04B62">
        <w:rPr>
          <w:rFonts w:ascii="Times New Roman" w:hAnsi="Times New Roman" w:cs="Times New Roman"/>
          <w:sz w:val="24"/>
          <w:szCs w:val="24"/>
        </w:rPr>
        <w:t>»</w:t>
      </w:r>
      <w:r w:rsidR="006C49E9">
        <w:rPr>
          <w:rFonts w:ascii="Times New Roman" w:hAnsi="Times New Roman" w:cs="Times New Roman"/>
          <w:sz w:val="24"/>
          <w:szCs w:val="24"/>
        </w:rPr>
        <w:t xml:space="preserve">, поступивших в высшие и </w:t>
      </w:r>
      <w:proofErr w:type="spellStart"/>
      <w:r w:rsidR="006C49E9">
        <w:rPr>
          <w:rFonts w:ascii="Times New Roman" w:hAnsi="Times New Roman" w:cs="Times New Roman"/>
          <w:sz w:val="24"/>
          <w:szCs w:val="24"/>
        </w:rPr>
        <w:t>среднеспециальные</w:t>
      </w:r>
      <w:proofErr w:type="spellEnd"/>
      <w:r w:rsidR="006C49E9">
        <w:rPr>
          <w:rFonts w:ascii="Times New Roman" w:hAnsi="Times New Roman" w:cs="Times New Roman"/>
          <w:sz w:val="24"/>
          <w:szCs w:val="24"/>
        </w:rPr>
        <w:t xml:space="preserve"> учебные заведения на </w:t>
      </w:r>
      <w:r w:rsidR="006C49E9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инженерно-технические</w:t>
      </w:r>
      <w:r w:rsidR="006C49E9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6C49E9" w:rsidRDefault="006C49E9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 рискам можно отнести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>: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индустриальных партнеров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>, готовых работать с детским коллективом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этом случае возможно привлечение партнеров через сеть интернет. 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непринятие партнером конечного результата проектирования.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возникновении такой ситуации проект остается у проектной группы, и </w:t>
      </w:r>
      <w:r w:rsidR="006A5413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>ся спонсор для реализации проекта</w:t>
      </w:r>
      <w:r w:rsidR="006A5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5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49E9" w:rsidRDefault="006C49E9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9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9. Возможность использования предоставленного материала в опыте работы образовательных организаций системы дополнительного образования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Применения вышеописанной практики возможно в образовательных организациях системы дополнительного образования, работающих в художественном направлени</w:t>
      </w:r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специализированных архитектурных классах, организованных </w:t>
      </w:r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общеобразовательных школ.</w:t>
      </w:r>
    </w:p>
    <w:p w:rsidR="0005737A" w:rsidRPr="00210206" w:rsidRDefault="0005737A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37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10. Примеры тиражирования практики в других регионах, компаниях, организациях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Практика </w:t>
      </w:r>
      <w:r w:rsidRPr="0005737A">
        <w:rPr>
          <w:rFonts w:ascii="Times New Roman" w:hAnsi="Times New Roman" w:cs="Times New Roman"/>
          <w:sz w:val="24"/>
          <w:szCs w:val="24"/>
        </w:rPr>
        <w:t>«Проектная группа «</w:t>
      </w:r>
      <w:proofErr w:type="spellStart"/>
      <w:r w:rsidRPr="0005737A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Pr="00021630">
        <w:rPr>
          <w:rFonts w:ascii="Times New Roman" w:hAnsi="Times New Roman" w:cs="Times New Roman"/>
          <w:sz w:val="24"/>
          <w:szCs w:val="24"/>
        </w:rPr>
        <w:t>»</w:t>
      </w:r>
      <w:r w:rsidR="00EE2CE5" w:rsidRPr="0002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вновь созданной,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развивающейся на базе вновь организованного 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объединения «О</w:t>
      </w:r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 дизайна», входящего в состав </w:t>
      </w:r>
      <w:r w:rsidRPr="00421451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«Поиск»</w:t>
      </w:r>
      <w:r>
        <w:rPr>
          <w:rFonts w:ascii="Times New Roman" w:hAnsi="Times New Roman" w:cs="Times New Roman"/>
          <w:sz w:val="24"/>
          <w:szCs w:val="24"/>
        </w:rPr>
        <w:t xml:space="preserve"> г. Нефтеюганск</w:t>
      </w:r>
      <w:r w:rsidR="005404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сегодняшний день существуют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меры подобного привлечения индустриальных партнеров сети детских технопарков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индустриальные партнеры</w:t>
      </w:r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«</w:t>
      </w:r>
      <w:proofErr w:type="spellStart"/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Кванториумах</w:t>
      </w:r>
      <w:proofErr w:type="spellEnd"/>
      <w:r w:rsidR="0054045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основном, привлекаются к проведению специализированных соревнований –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хакатонов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проведении 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>хакатонов</w:t>
      </w:r>
      <w:proofErr w:type="spellEnd"/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поставленная партнером задача решается в сжатые сроки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(3-4 дня)</w:t>
      </w:r>
      <w:r w:rsidR="00021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не может </w:t>
      </w:r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считаться завершенным разработанным продуктом, </w:t>
      </w:r>
      <w:proofErr w:type="gramStart"/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>т.к.</w:t>
      </w:r>
      <w:proofErr w:type="gramEnd"/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большинстве случаев, это только идея, которая требует доработки. В случае </w:t>
      </w:r>
      <w:proofErr w:type="gramStart"/>
      <w:r w:rsidR="00AC6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 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>рактик</w:t>
      </w:r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3A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5723" w:rsidRPr="0005737A">
        <w:rPr>
          <w:rFonts w:ascii="Times New Roman" w:hAnsi="Times New Roman" w:cs="Times New Roman"/>
          <w:sz w:val="24"/>
          <w:szCs w:val="24"/>
        </w:rPr>
        <w:t>«Проектная группа «</w:t>
      </w:r>
      <w:proofErr w:type="spellStart"/>
      <w:r w:rsidR="003A5723" w:rsidRPr="0005737A">
        <w:rPr>
          <w:rFonts w:ascii="Times New Roman" w:hAnsi="Times New Roman" w:cs="Times New Roman"/>
          <w:sz w:val="24"/>
          <w:szCs w:val="24"/>
        </w:rPr>
        <w:t>Дизлаб</w:t>
      </w:r>
      <w:proofErr w:type="spellEnd"/>
      <w:r w:rsidR="003A5723" w:rsidRPr="00021630">
        <w:rPr>
          <w:rFonts w:ascii="Times New Roman" w:hAnsi="Times New Roman" w:cs="Times New Roman"/>
          <w:sz w:val="24"/>
          <w:szCs w:val="24"/>
        </w:rPr>
        <w:t>»</w:t>
      </w:r>
      <w:r w:rsidR="003A5723">
        <w:rPr>
          <w:rFonts w:ascii="Times New Roman" w:hAnsi="Times New Roman" w:cs="Times New Roman"/>
          <w:sz w:val="24"/>
          <w:szCs w:val="24"/>
        </w:rPr>
        <w:t xml:space="preserve"> поставленная индустриальным партнером задача решается в процессе реализации </w:t>
      </w:r>
      <w:r w:rsidR="00BA61C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3A5723">
        <w:rPr>
          <w:rFonts w:ascii="Times New Roman" w:hAnsi="Times New Roman" w:cs="Times New Roman"/>
          <w:sz w:val="24"/>
          <w:szCs w:val="24"/>
        </w:rPr>
        <w:t>программы</w:t>
      </w:r>
      <w:r w:rsidR="003F7695">
        <w:rPr>
          <w:rFonts w:ascii="Times New Roman" w:hAnsi="Times New Roman" w:cs="Times New Roman"/>
          <w:sz w:val="24"/>
          <w:szCs w:val="24"/>
        </w:rPr>
        <w:t>, и результатом является законченный полноценный эскизный проект.</w:t>
      </w:r>
    </w:p>
    <w:p w:rsidR="00AB437B" w:rsidRPr="00E5093B" w:rsidRDefault="00AB437B" w:rsidP="0090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B437B" w:rsidRPr="00E5093B" w:rsidSect="00D9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551C"/>
    <w:multiLevelType w:val="hybridMultilevel"/>
    <w:tmpl w:val="E9ECB294"/>
    <w:lvl w:ilvl="0" w:tplc="E9F27A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137A9"/>
    <w:multiLevelType w:val="hybridMultilevel"/>
    <w:tmpl w:val="9400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A4"/>
    <w:rsid w:val="00021630"/>
    <w:rsid w:val="000337FA"/>
    <w:rsid w:val="0005737A"/>
    <w:rsid w:val="00097B09"/>
    <w:rsid w:val="000A0CCD"/>
    <w:rsid w:val="001441CF"/>
    <w:rsid w:val="00156B46"/>
    <w:rsid w:val="001C2325"/>
    <w:rsid w:val="001E14F5"/>
    <w:rsid w:val="00210206"/>
    <w:rsid w:val="00224BAC"/>
    <w:rsid w:val="00241402"/>
    <w:rsid w:val="002776D4"/>
    <w:rsid w:val="0035438D"/>
    <w:rsid w:val="00397C0B"/>
    <w:rsid w:val="003A5723"/>
    <w:rsid w:val="003F7695"/>
    <w:rsid w:val="00400239"/>
    <w:rsid w:val="00421451"/>
    <w:rsid w:val="00540452"/>
    <w:rsid w:val="00583AFC"/>
    <w:rsid w:val="00654937"/>
    <w:rsid w:val="00662486"/>
    <w:rsid w:val="00692C12"/>
    <w:rsid w:val="006A5413"/>
    <w:rsid w:val="006C45EA"/>
    <w:rsid w:val="006C49E9"/>
    <w:rsid w:val="006F3514"/>
    <w:rsid w:val="007549B8"/>
    <w:rsid w:val="007A4C38"/>
    <w:rsid w:val="00832DAC"/>
    <w:rsid w:val="009028E8"/>
    <w:rsid w:val="00935A22"/>
    <w:rsid w:val="00985F63"/>
    <w:rsid w:val="009957BE"/>
    <w:rsid w:val="009C248E"/>
    <w:rsid w:val="00A20819"/>
    <w:rsid w:val="00A6261A"/>
    <w:rsid w:val="00A9160D"/>
    <w:rsid w:val="00AA4F99"/>
    <w:rsid w:val="00AB437B"/>
    <w:rsid w:val="00AC601B"/>
    <w:rsid w:val="00B04DD0"/>
    <w:rsid w:val="00B23C12"/>
    <w:rsid w:val="00B5696C"/>
    <w:rsid w:val="00B669F0"/>
    <w:rsid w:val="00BA61CC"/>
    <w:rsid w:val="00BE2088"/>
    <w:rsid w:val="00C475F4"/>
    <w:rsid w:val="00D04B62"/>
    <w:rsid w:val="00D26698"/>
    <w:rsid w:val="00D4118B"/>
    <w:rsid w:val="00D63BFA"/>
    <w:rsid w:val="00D92AB4"/>
    <w:rsid w:val="00DA4E74"/>
    <w:rsid w:val="00DB2E39"/>
    <w:rsid w:val="00DB3C3E"/>
    <w:rsid w:val="00DD717E"/>
    <w:rsid w:val="00E21799"/>
    <w:rsid w:val="00E5093B"/>
    <w:rsid w:val="00E53073"/>
    <w:rsid w:val="00EE2CE5"/>
    <w:rsid w:val="00F86B3C"/>
    <w:rsid w:val="00FE5282"/>
    <w:rsid w:val="00FF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BFCC"/>
  <w15:docId w15:val="{733BF3D0-D960-4E2D-B092-BEA4DBA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38D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41C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D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sya-paly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2020-10-08T04:00:00Z</dcterms:created>
  <dcterms:modified xsi:type="dcterms:W3CDTF">2020-10-10T13:07:00Z</dcterms:modified>
</cp:coreProperties>
</file>