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53" w:rsidRDefault="00BC1753" w:rsidP="004A1978">
      <w:pPr>
        <w:spacing w:after="0"/>
        <w:jc w:val="center"/>
        <w:rPr>
          <w:b/>
          <w:sz w:val="28"/>
        </w:rPr>
      </w:pPr>
      <w:r>
        <w:rPr>
          <w:caps/>
          <w:noProof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2\Desktop\Титульник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итульники\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53" w:rsidRDefault="00BC1753" w:rsidP="004A1978">
      <w:pPr>
        <w:spacing w:after="0"/>
        <w:jc w:val="center"/>
        <w:rPr>
          <w:b/>
          <w:sz w:val="28"/>
        </w:rPr>
      </w:pPr>
    </w:p>
    <w:p w:rsidR="00BC1753" w:rsidRDefault="00BC1753" w:rsidP="004A1978">
      <w:pPr>
        <w:spacing w:after="0"/>
        <w:jc w:val="center"/>
        <w:rPr>
          <w:b/>
          <w:sz w:val="28"/>
        </w:rPr>
      </w:pPr>
    </w:p>
    <w:p w:rsidR="00BC1753" w:rsidRDefault="00BC1753" w:rsidP="004A1978">
      <w:pPr>
        <w:spacing w:after="0"/>
        <w:jc w:val="center"/>
        <w:rPr>
          <w:b/>
          <w:sz w:val="28"/>
        </w:rPr>
      </w:pPr>
    </w:p>
    <w:p w:rsidR="00BC1753" w:rsidRDefault="00BC1753" w:rsidP="004A1978">
      <w:pPr>
        <w:spacing w:after="0"/>
        <w:jc w:val="center"/>
        <w:rPr>
          <w:b/>
          <w:sz w:val="28"/>
        </w:rPr>
      </w:pPr>
    </w:p>
    <w:p w:rsidR="00BC2F83" w:rsidRPr="004A1978" w:rsidRDefault="00BC2F83" w:rsidP="004A1978">
      <w:pPr>
        <w:spacing w:after="0"/>
        <w:jc w:val="center"/>
        <w:rPr>
          <w:b/>
          <w:sz w:val="28"/>
        </w:rPr>
      </w:pPr>
      <w:r w:rsidRPr="004A1978">
        <w:rPr>
          <w:b/>
          <w:sz w:val="28"/>
        </w:rPr>
        <w:lastRenderedPageBreak/>
        <w:t>Пояснительная записка</w:t>
      </w:r>
    </w:p>
    <w:p w:rsidR="004A1978" w:rsidRPr="004A1978" w:rsidRDefault="004A1978" w:rsidP="004A1978">
      <w:pPr>
        <w:spacing w:after="0"/>
        <w:ind w:firstLine="708"/>
        <w:jc w:val="both"/>
        <w:rPr>
          <w:sz w:val="28"/>
        </w:rPr>
      </w:pPr>
      <w:r w:rsidRPr="004A1978">
        <w:rPr>
          <w:color w:val="000000"/>
          <w:sz w:val="28"/>
          <w:shd w:val="clear" w:color="auto" w:fill="FFFFFF"/>
        </w:rPr>
        <w:t xml:space="preserve">В условиях возрастания социальной роли личности как носителя традиций художественной культуры и </w:t>
      </w:r>
      <w:proofErr w:type="gramStart"/>
      <w:r w:rsidRPr="004A1978">
        <w:rPr>
          <w:color w:val="000000"/>
          <w:sz w:val="28"/>
          <w:shd w:val="clear" w:color="auto" w:fill="FFFFFF"/>
        </w:rPr>
        <w:t>создания</w:t>
      </w:r>
      <w:proofErr w:type="gramEnd"/>
      <w:r w:rsidRPr="004A1978">
        <w:rPr>
          <w:color w:val="000000"/>
          <w:sz w:val="28"/>
          <w:shd w:val="clear" w:color="auto" w:fill="FFFFFF"/>
        </w:rPr>
        <w:t xml:space="preserve"> новых художественно-культурных технологий важнейшей задачей становится повышение эффективности художественного образования. Поэтому современная педагогика уделяет огромное внимание не только всестороннему развитию личности ребенка, всех его задатков и способностей, но и изобразительным умениям и навыкам. </w:t>
      </w:r>
      <w:proofErr w:type="gramStart"/>
      <w:r w:rsidRPr="004A1978">
        <w:rPr>
          <w:color w:val="000000"/>
          <w:sz w:val="28"/>
          <w:shd w:val="clear" w:color="auto" w:fill="FFFFFF"/>
        </w:rPr>
        <w:t xml:space="preserve">Эта цель реализуется через задачи художественного образования и воспитания, которые направлены на развитие художественно-образного, творческого мышления детей, их воображения, эстетического чувства, ценностных критериев, приобщение к золотому фонду творческого наследия человечества. </w:t>
      </w:r>
      <w:proofErr w:type="gramEnd"/>
    </w:p>
    <w:p w:rsidR="0030730A" w:rsidRPr="003C48EA" w:rsidRDefault="0061496E" w:rsidP="004A1978">
      <w:pPr>
        <w:spacing w:after="0"/>
        <w:ind w:firstLine="567"/>
        <w:jc w:val="both"/>
        <w:rPr>
          <w:sz w:val="28"/>
        </w:rPr>
      </w:pPr>
      <w:proofErr w:type="gramStart"/>
      <w:r w:rsidRPr="004A1978">
        <w:rPr>
          <w:sz w:val="28"/>
        </w:rPr>
        <w:t>Дополнительная общеобразовательная программа</w:t>
      </w:r>
      <w:r w:rsidRPr="003C48EA">
        <w:rPr>
          <w:sz w:val="28"/>
        </w:rPr>
        <w:t xml:space="preserve">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3C48EA">
        <w:rPr>
          <w:sz w:val="28"/>
        </w:rPr>
        <w:t xml:space="preserve"> и организации режима работы образовательных организаций дополнительного образования детей», письмом Минобрнауки РФ от 11.12.2006г. №06-1844 «О Примерных требованиях к программам дополнительного образования детей».</w:t>
      </w:r>
    </w:p>
    <w:p w:rsidR="003C48EA" w:rsidRDefault="003C48EA" w:rsidP="003C48EA">
      <w:pPr>
        <w:spacing w:after="0" w:line="240" w:lineRule="auto"/>
        <w:jc w:val="both"/>
        <w:rPr>
          <w:b/>
          <w:i/>
          <w:sz w:val="28"/>
        </w:rPr>
      </w:pPr>
    </w:p>
    <w:p w:rsidR="005927C4" w:rsidRPr="003C48EA" w:rsidRDefault="005927C4" w:rsidP="003C48EA">
      <w:pPr>
        <w:spacing w:after="0" w:line="240" w:lineRule="auto"/>
        <w:jc w:val="both"/>
        <w:rPr>
          <w:sz w:val="28"/>
        </w:rPr>
      </w:pPr>
      <w:r w:rsidRPr="003C48EA">
        <w:rPr>
          <w:b/>
          <w:i/>
          <w:sz w:val="28"/>
        </w:rPr>
        <w:t>Направленность</w:t>
      </w:r>
      <w:r w:rsidR="004043DB">
        <w:rPr>
          <w:b/>
          <w:i/>
          <w:sz w:val="28"/>
        </w:rPr>
        <w:t xml:space="preserve"> </w:t>
      </w:r>
      <w:r w:rsidR="0030730A" w:rsidRPr="003C48EA">
        <w:rPr>
          <w:sz w:val="28"/>
        </w:rPr>
        <w:t>программ</w:t>
      </w:r>
      <w:r w:rsidR="003C48EA">
        <w:rPr>
          <w:sz w:val="28"/>
        </w:rPr>
        <w:t>ы</w:t>
      </w:r>
      <w:r w:rsidR="004043DB">
        <w:rPr>
          <w:sz w:val="28"/>
        </w:rPr>
        <w:t xml:space="preserve"> художественн</w:t>
      </w:r>
      <w:r w:rsidR="003C48EA">
        <w:rPr>
          <w:sz w:val="28"/>
        </w:rPr>
        <w:t>ая.</w:t>
      </w:r>
    </w:p>
    <w:p w:rsidR="000416A9" w:rsidRPr="003C48EA" w:rsidRDefault="000416A9" w:rsidP="003C48EA">
      <w:pPr>
        <w:spacing w:after="0" w:line="240" w:lineRule="auto"/>
        <w:ind w:firstLine="851"/>
        <w:rPr>
          <w:b/>
          <w:i/>
          <w:sz w:val="28"/>
        </w:rPr>
      </w:pPr>
    </w:p>
    <w:p w:rsidR="00F9743E" w:rsidRPr="003C48EA" w:rsidRDefault="005927C4" w:rsidP="003C48EA">
      <w:pPr>
        <w:spacing w:after="0" w:line="240" w:lineRule="auto"/>
        <w:rPr>
          <w:sz w:val="28"/>
        </w:rPr>
      </w:pPr>
      <w:r w:rsidRPr="003C48EA">
        <w:rPr>
          <w:b/>
          <w:i/>
          <w:sz w:val="28"/>
        </w:rPr>
        <w:t>Актуальность</w:t>
      </w:r>
    </w:p>
    <w:p w:rsidR="004A1978" w:rsidRPr="00656BB4" w:rsidRDefault="004A1978" w:rsidP="00656BB4">
      <w:pPr>
        <w:spacing w:after="0"/>
        <w:ind w:firstLine="567"/>
        <w:jc w:val="both"/>
        <w:rPr>
          <w:sz w:val="28"/>
        </w:rPr>
      </w:pPr>
      <w:r w:rsidRPr="00656BB4">
        <w:rPr>
          <w:color w:val="000000"/>
          <w:sz w:val="28"/>
          <w:shd w:val="clear" w:color="auto" w:fill="FFFFFF"/>
        </w:rPr>
        <w:t>В современном мире ребенок окружен цифровыми технологиями и познает все с помощью телевидения, интернета. Такой ребенок практически лишен «живого творчества», а дополнительные занят</w:t>
      </w:r>
      <w:r w:rsidR="00656BB4">
        <w:rPr>
          <w:color w:val="000000"/>
          <w:sz w:val="28"/>
          <w:shd w:val="clear" w:color="auto" w:fill="FFFFFF"/>
        </w:rPr>
        <w:t>ия детей в различных изостудиях</w:t>
      </w:r>
      <w:r w:rsidRPr="00656BB4">
        <w:rPr>
          <w:color w:val="000000"/>
          <w:sz w:val="28"/>
          <w:shd w:val="clear" w:color="auto" w:fill="FFFFFF"/>
        </w:rPr>
        <w:t xml:space="preserve"> могут в полной степени удовлетворить потребности в творчестве. </w:t>
      </w:r>
    </w:p>
    <w:p w:rsidR="003C48EA" w:rsidRPr="00656BB4" w:rsidRDefault="00A04728" w:rsidP="00656BB4">
      <w:pPr>
        <w:spacing w:after="0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Обучение </w:t>
      </w:r>
      <w:r w:rsidR="004043DB" w:rsidRPr="00656BB4">
        <w:rPr>
          <w:sz w:val="28"/>
        </w:rPr>
        <w:t>по</w:t>
      </w:r>
      <w:proofErr w:type="gramEnd"/>
      <w:r w:rsidR="004043DB" w:rsidRPr="00656BB4">
        <w:rPr>
          <w:sz w:val="28"/>
        </w:rPr>
        <w:t xml:space="preserve"> данной программе</w:t>
      </w:r>
      <w:r w:rsidR="00151A09" w:rsidRPr="00656BB4">
        <w:rPr>
          <w:sz w:val="28"/>
        </w:rPr>
        <w:t xml:space="preserve"> помогает </w:t>
      </w:r>
      <w:r w:rsidR="00E13599" w:rsidRPr="00656BB4">
        <w:rPr>
          <w:sz w:val="28"/>
        </w:rPr>
        <w:t>учащ</w:t>
      </w:r>
      <w:r w:rsidR="004043DB" w:rsidRPr="00656BB4">
        <w:rPr>
          <w:sz w:val="28"/>
        </w:rPr>
        <w:t>им</w:t>
      </w:r>
      <w:r w:rsidR="00E13599" w:rsidRPr="00656BB4">
        <w:rPr>
          <w:sz w:val="28"/>
        </w:rPr>
        <w:t>ся</w:t>
      </w:r>
      <w:r w:rsidR="00151A09" w:rsidRPr="00656BB4">
        <w:rPr>
          <w:sz w:val="28"/>
        </w:rPr>
        <w:t xml:space="preserve"> познать окружающий мир; приучает внимательно наблюдать и анализировать форму предметов; развивает зрительную память и способствует развитию образного мышления. </w:t>
      </w:r>
      <w:r w:rsidR="00E63F20" w:rsidRPr="00656BB4">
        <w:rPr>
          <w:sz w:val="28"/>
        </w:rPr>
        <w:t>Художественная деятельность</w:t>
      </w:r>
      <w:r w:rsidR="00151A09" w:rsidRPr="00656BB4">
        <w:rPr>
          <w:sz w:val="28"/>
        </w:rPr>
        <w:t xml:space="preserve"> учит чувствовать красоту природы, воспитывает чувство  доброты, сопереживания и сочувстви</w:t>
      </w:r>
      <w:r w:rsidR="00E63F20" w:rsidRPr="00656BB4">
        <w:rPr>
          <w:sz w:val="28"/>
        </w:rPr>
        <w:t>я</w:t>
      </w:r>
      <w:r w:rsidR="00151A09" w:rsidRPr="00656BB4">
        <w:rPr>
          <w:sz w:val="28"/>
        </w:rPr>
        <w:t>.</w:t>
      </w:r>
      <w:r w:rsidR="003C48EA" w:rsidRPr="00656BB4">
        <w:rPr>
          <w:sz w:val="28"/>
        </w:rPr>
        <w:t xml:space="preserve"> Все это определяет актуальность данность программы.</w:t>
      </w:r>
    </w:p>
    <w:p w:rsidR="006D243B" w:rsidRPr="00656BB4" w:rsidRDefault="006D243B" w:rsidP="00656BB4">
      <w:pPr>
        <w:spacing w:after="0"/>
        <w:ind w:firstLine="708"/>
        <w:jc w:val="both"/>
        <w:rPr>
          <w:color w:val="00B050"/>
          <w:sz w:val="28"/>
        </w:rPr>
      </w:pPr>
    </w:p>
    <w:p w:rsidR="003C48EA" w:rsidRDefault="0030730A" w:rsidP="003C48EA">
      <w:pPr>
        <w:pStyle w:val="a4"/>
        <w:spacing w:after="0" w:line="240" w:lineRule="auto"/>
        <w:ind w:left="0"/>
        <w:jc w:val="both"/>
        <w:rPr>
          <w:b/>
          <w:bCs/>
          <w:sz w:val="28"/>
        </w:rPr>
      </w:pPr>
      <w:r w:rsidRPr="003C48EA">
        <w:rPr>
          <w:b/>
          <w:i/>
          <w:sz w:val="28"/>
        </w:rPr>
        <w:lastRenderedPageBreak/>
        <w:t>Новизна</w:t>
      </w:r>
      <w:r w:rsidR="00594E26" w:rsidRPr="003C48EA">
        <w:rPr>
          <w:b/>
          <w:bCs/>
          <w:sz w:val="28"/>
        </w:rPr>
        <w:t> </w:t>
      </w:r>
    </w:p>
    <w:p w:rsidR="006D243B" w:rsidRPr="006D243B" w:rsidRDefault="006D243B" w:rsidP="006D243B">
      <w:pPr>
        <w:pStyle w:val="a4"/>
        <w:ind w:left="142" w:firstLine="709"/>
        <w:jc w:val="both"/>
        <w:rPr>
          <w:sz w:val="28"/>
        </w:rPr>
      </w:pPr>
      <w:r>
        <w:rPr>
          <w:sz w:val="28"/>
        </w:rPr>
        <w:t>Отличительной особенностью д</w:t>
      </w:r>
      <w:r w:rsidRPr="006D243B">
        <w:rPr>
          <w:sz w:val="28"/>
        </w:rPr>
        <w:t xml:space="preserve">анной образовательной программы от уже </w:t>
      </w:r>
      <w:proofErr w:type="gramStart"/>
      <w:r w:rsidRPr="006D243B">
        <w:rPr>
          <w:sz w:val="28"/>
        </w:rPr>
        <w:t>существующих</w:t>
      </w:r>
      <w:proofErr w:type="gramEnd"/>
      <w:r w:rsidRPr="006D243B">
        <w:rPr>
          <w:sz w:val="28"/>
        </w:rPr>
        <w:t xml:space="preserve"> в этой области заключается в том, что программа </w:t>
      </w:r>
      <w:proofErr w:type="gramStart"/>
      <w:r w:rsidRPr="006D243B">
        <w:rPr>
          <w:sz w:val="28"/>
        </w:rPr>
        <w:t>ориентирована</w:t>
      </w:r>
      <w:proofErr w:type="gramEnd"/>
      <w:r w:rsidRPr="006D243B">
        <w:rPr>
          <w:sz w:val="28"/>
        </w:rPr>
        <w:t xml:space="preserve"> на применение широкого комплекса различного дополнительного материала по изобразительному искусству.</w:t>
      </w:r>
    </w:p>
    <w:p w:rsidR="006D243B" w:rsidRDefault="006D243B" w:rsidP="006D243B">
      <w:pPr>
        <w:pStyle w:val="a4"/>
        <w:ind w:left="142" w:firstLine="709"/>
        <w:jc w:val="both"/>
        <w:rPr>
          <w:sz w:val="28"/>
        </w:rPr>
      </w:pPr>
      <w:r w:rsidRPr="006D243B">
        <w:rPr>
          <w:sz w:val="28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r>
        <w:rPr>
          <w:sz w:val="28"/>
        </w:rPr>
        <w:t>учащихся</w:t>
      </w:r>
      <w:r w:rsidRPr="006D243B">
        <w:rPr>
          <w:sz w:val="28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</w:t>
      </w:r>
      <w:r>
        <w:rPr>
          <w:sz w:val="28"/>
        </w:rPr>
        <w:t>учащихся</w:t>
      </w:r>
      <w:r w:rsidRPr="006D243B">
        <w:rPr>
          <w:sz w:val="28"/>
        </w:rPr>
        <w:t xml:space="preserve"> развиваются творческие начала.</w:t>
      </w:r>
    </w:p>
    <w:p w:rsidR="0030730A" w:rsidRPr="003C48EA" w:rsidRDefault="0030730A" w:rsidP="003C48EA">
      <w:pPr>
        <w:pStyle w:val="a4"/>
        <w:spacing w:after="0" w:line="240" w:lineRule="auto"/>
        <w:ind w:left="0" w:firstLine="851"/>
        <w:jc w:val="both"/>
        <w:rPr>
          <w:sz w:val="28"/>
        </w:rPr>
      </w:pPr>
    </w:p>
    <w:p w:rsidR="005D7A9E" w:rsidRPr="00126246" w:rsidRDefault="005D7A9E" w:rsidP="005D7A9E">
      <w:pPr>
        <w:spacing w:after="0"/>
        <w:jc w:val="both"/>
        <w:rPr>
          <w:b/>
          <w:bCs/>
          <w:i/>
          <w:iCs/>
          <w:sz w:val="28"/>
        </w:rPr>
      </w:pPr>
      <w:r w:rsidRPr="00126246">
        <w:rPr>
          <w:b/>
          <w:bCs/>
          <w:i/>
          <w:iCs/>
          <w:sz w:val="28"/>
        </w:rPr>
        <w:t xml:space="preserve">Цель программы </w:t>
      </w:r>
      <w:r w:rsidR="00126246" w:rsidRPr="00126246">
        <w:rPr>
          <w:bCs/>
          <w:iCs/>
          <w:sz w:val="28"/>
        </w:rPr>
        <w:t>-</w:t>
      </w:r>
      <w:r w:rsidRPr="00126246">
        <w:rPr>
          <w:b/>
          <w:bCs/>
          <w:i/>
          <w:iCs/>
          <w:sz w:val="28"/>
        </w:rPr>
        <w:t xml:space="preserve"> </w:t>
      </w:r>
      <w:r w:rsidR="00126246" w:rsidRPr="00126246">
        <w:rPr>
          <w:bCs/>
          <w:iCs/>
          <w:sz w:val="28"/>
        </w:rPr>
        <w:t xml:space="preserve">формирование </w:t>
      </w:r>
      <w:r w:rsidR="00A04728">
        <w:rPr>
          <w:bCs/>
          <w:iCs/>
          <w:sz w:val="28"/>
        </w:rPr>
        <w:t xml:space="preserve">и развитие у </w:t>
      </w:r>
      <w:r w:rsidR="00A04728" w:rsidRPr="00126246">
        <w:rPr>
          <w:bCs/>
          <w:iCs/>
          <w:sz w:val="28"/>
        </w:rPr>
        <w:t>уча</w:t>
      </w:r>
      <w:r w:rsidR="00A04728">
        <w:rPr>
          <w:bCs/>
          <w:iCs/>
          <w:sz w:val="28"/>
        </w:rPr>
        <w:t>щихся навыков</w:t>
      </w:r>
      <w:r w:rsidR="00A04728">
        <w:rPr>
          <w:b/>
          <w:bCs/>
          <w:i/>
          <w:iCs/>
          <w:sz w:val="28"/>
        </w:rPr>
        <w:t xml:space="preserve"> </w:t>
      </w:r>
      <w:r w:rsidR="00A04728">
        <w:rPr>
          <w:bCs/>
          <w:iCs/>
          <w:sz w:val="28"/>
        </w:rPr>
        <w:t>художественной деятельности.</w:t>
      </w:r>
    </w:p>
    <w:p w:rsidR="00A17B72" w:rsidRPr="00C53026" w:rsidRDefault="00A17B72" w:rsidP="00A17B72">
      <w:pPr>
        <w:spacing w:after="0" w:line="240" w:lineRule="auto"/>
        <w:jc w:val="both"/>
        <w:rPr>
          <w:b/>
          <w:bCs/>
          <w:i/>
          <w:iCs/>
          <w:sz w:val="28"/>
          <w:highlight w:val="yellow"/>
        </w:rPr>
      </w:pPr>
    </w:p>
    <w:p w:rsidR="00A17B72" w:rsidRPr="005F0A02" w:rsidRDefault="00A17B72" w:rsidP="00A17B72">
      <w:pPr>
        <w:spacing w:after="0" w:line="240" w:lineRule="auto"/>
        <w:jc w:val="both"/>
        <w:rPr>
          <w:b/>
          <w:bCs/>
          <w:i/>
          <w:iCs/>
          <w:color w:val="FF0000"/>
          <w:sz w:val="28"/>
        </w:rPr>
      </w:pPr>
      <w:r w:rsidRPr="005F0A02">
        <w:rPr>
          <w:b/>
          <w:bCs/>
          <w:i/>
          <w:iCs/>
          <w:sz w:val="28"/>
        </w:rPr>
        <w:t>Задачи</w:t>
      </w:r>
    </w:p>
    <w:p w:rsidR="00A17B72" w:rsidRPr="005F0A02" w:rsidRDefault="00A17B72" w:rsidP="00A17B72">
      <w:pPr>
        <w:spacing w:after="0" w:line="240" w:lineRule="auto"/>
        <w:jc w:val="both"/>
        <w:rPr>
          <w:i/>
          <w:sz w:val="28"/>
        </w:rPr>
      </w:pPr>
      <w:r w:rsidRPr="005F0A02">
        <w:rPr>
          <w:i/>
          <w:sz w:val="28"/>
        </w:rPr>
        <w:t>Обучающие:</w:t>
      </w:r>
    </w:p>
    <w:p w:rsidR="00A17B72" w:rsidRPr="00ED2334" w:rsidRDefault="00A17B72" w:rsidP="00A17B72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 w:rsidRPr="00ED2334">
        <w:rPr>
          <w:sz w:val="28"/>
        </w:rPr>
        <w:t>формировать навыки работы основными средствами выразительности в живописи, графике и лепке;</w:t>
      </w:r>
    </w:p>
    <w:p w:rsidR="00A17B72" w:rsidRPr="00ED2334" w:rsidRDefault="00A17B72" w:rsidP="00A17B72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 w:rsidRPr="00ED2334">
        <w:rPr>
          <w:sz w:val="28"/>
        </w:rPr>
        <w:t>познакомить учащихся с видами и жанрами изобразительного искусства;</w:t>
      </w:r>
      <w:bookmarkStart w:id="0" w:name="_GoBack"/>
      <w:bookmarkEnd w:id="0"/>
    </w:p>
    <w:p w:rsidR="00A17B72" w:rsidRPr="005F0A02" w:rsidRDefault="00A17B72" w:rsidP="00A17B72">
      <w:pPr>
        <w:spacing w:after="0" w:line="240" w:lineRule="auto"/>
        <w:jc w:val="both"/>
        <w:rPr>
          <w:i/>
          <w:sz w:val="28"/>
        </w:rPr>
      </w:pPr>
      <w:r w:rsidRPr="005F0A02">
        <w:rPr>
          <w:i/>
          <w:sz w:val="28"/>
        </w:rPr>
        <w:t>Развивающие:</w:t>
      </w:r>
    </w:p>
    <w:p w:rsidR="00A17B72" w:rsidRPr="00ED2334" w:rsidRDefault="00A17B72" w:rsidP="00A17B72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 w:rsidRPr="00ED2334">
        <w:rPr>
          <w:sz w:val="28"/>
        </w:rPr>
        <w:t>развивать воображение, наблюдательность, мышление, эстетическое восприятие;</w:t>
      </w:r>
    </w:p>
    <w:p w:rsidR="00A17B72" w:rsidRPr="00ED2334" w:rsidRDefault="00A17B72" w:rsidP="00A17B72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научить </w:t>
      </w:r>
      <w:r w:rsidRPr="00A17B72">
        <w:rPr>
          <w:sz w:val="28"/>
        </w:rPr>
        <w:t>применен</w:t>
      </w:r>
      <w:r>
        <w:rPr>
          <w:sz w:val="28"/>
        </w:rPr>
        <w:t>ять</w:t>
      </w:r>
      <w:r w:rsidRPr="00ED2334">
        <w:rPr>
          <w:sz w:val="28"/>
        </w:rPr>
        <w:t xml:space="preserve"> полученны</w:t>
      </w:r>
      <w:r>
        <w:rPr>
          <w:sz w:val="28"/>
        </w:rPr>
        <w:t>е</w:t>
      </w:r>
      <w:r w:rsidRPr="00ED2334">
        <w:rPr>
          <w:sz w:val="28"/>
        </w:rPr>
        <w:t xml:space="preserve"> знани</w:t>
      </w:r>
      <w:r>
        <w:rPr>
          <w:sz w:val="28"/>
        </w:rPr>
        <w:t>я</w:t>
      </w:r>
      <w:r w:rsidRPr="00ED2334">
        <w:rPr>
          <w:sz w:val="28"/>
        </w:rPr>
        <w:t xml:space="preserve"> и умени</w:t>
      </w:r>
      <w:r>
        <w:rPr>
          <w:sz w:val="28"/>
        </w:rPr>
        <w:t>я</w:t>
      </w:r>
      <w:r w:rsidRPr="00ED2334">
        <w:rPr>
          <w:sz w:val="28"/>
        </w:rPr>
        <w:t xml:space="preserve"> в самостоятельной творческой работе;</w:t>
      </w:r>
    </w:p>
    <w:p w:rsidR="00A17B72" w:rsidRPr="005F0A02" w:rsidRDefault="00A17B72" w:rsidP="00A17B72">
      <w:pPr>
        <w:spacing w:after="0" w:line="240" w:lineRule="auto"/>
        <w:rPr>
          <w:i/>
          <w:sz w:val="28"/>
        </w:rPr>
      </w:pPr>
      <w:r w:rsidRPr="005F0A02">
        <w:rPr>
          <w:i/>
          <w:sz w:val="28"/>
        </w:rPr>
        <w:t xml:space="preserve">Воспитательные: </w:t>
      </w:r>
    </w:p>
    <w:p w:rsidR="00A17B72" w:rsidRPr="00ED2334" w:rsidRDefault="00A17B72" w:rsidP="00A17B72">
      <w:pPr>
        <w:pStyle w:val="a4"/>
        <w:numPr>
          <w:ilvl w:val="0"/>
          <w:numId w:val="30"/>
        </w:numPr>
        <w:spacing w:after="0" w:line="240" w:lineRule="auto"/>
        <w:rPr>
          <w:sz w:val="28"/>
        </w:rPr>
      </w:pPr>
      <w:r w:rsidRPr="00ED2334">
        <w:rPr>
          <w:sz w:val="28"/>
        </w:rPr>
        <w:t>воспитывать аккуратность, трудолюбие, усидчивость;</w:t>
      </w:r>
    </w:p>
    <w:p w:rsidR="00A17B72" w:rsidRPr="00ED2334" w:rsidRDefault="00A17B72" w:rsidP="00A17B72">
      <w:pPr>
        <w:pStyle w:val="a4"/>
        <w:numPr>
          <w:ilvl w:val="0"/>
          <w:numId w:val="30"/>
        </w:numPr>
        <w:rPr>
          <w:bCs/>
          <w:sz w:val="28"/>
        </w:rPr>
      </w:pPr>
      <w:r w:rsidRPr="00ED2334">
        <w:rPr>
          <w:bCs/>
          <w:sz w:val="28"/>
        </w:rPr>
        <w:t>воспитывать уважение к труду товарищей.</w:t>
      </w:r>
    </w:p>
    <w:p w:rsidR="005D7A9E" w:rsidRPr="00C53026" w:rsidRDefault="005D7A9E" w:rsidP="005D7A9E">
      <w:pPr>
        <w:pStyle w:val="a4"/>
        <w:spacing w:after="0" w:line="240" w:lineRule="auto"/>
        <w:ind w:left="0"/>
        <w:jc w:val="both"/>
        <w:rPr>
          <w:bCs/>
          <w:sz w:val="28"/>
          <w:highlight w:val="yellow"/>
        </w:rPr>
      </w:pPr>
    </w:p>
    <w:p w:rsidR="005D7A9E" w:rsidRPr="00212CB8" w:rsidRDefault="005D7A9E" w:rsidP="005D7A9E">
      <w:pPr>
        <w:spacing w:after="0" w:line="240" w:lineRule="auto"/>
        <w:jc w:val="both"/>
        <w:rPr>
          <w:sz w:val="28"/>
        </w:rPr>
      </w:pPr>
      <w:r w:rsidRPr="00212CB8">
        <w:rPr>
          <w:b/>
          <w:bCs/>
          <w:i/>
          <w:iCs/>
          <w:sz w:val="28"/>
        </w:rPr>
        <w:t xml:space="preserve">Возраст учащихся </w:t>
      </w:r>
      <w:r w:rsidRPr="00212CB8">
        <w:rPr>
          <w:bCs/>
          <w:iCs/>
          <w:sz w:val="28"/>
        </w:rPr>
        <w:t>11-14 лет.</w:t>
      </w:r>
    </w:p>
    <w:p w:rsidR="005D7A9E" w:rsidRPr="00212CB8" w:rsidRDefault="005D7A9E" w:rsidP="005D7A9E">
      <w:pPr>
        <w:spacing w:after="0" w:line="240" w:lineRule="auto"/>
        <w:ind w:firstLine="851"/>
        <w:jc w:val="both"/>
        <w:rPr>
          <w:bCs/>
          <w:iCs/>
          <w:sz w:val="28"/>
        </w:rPr>
      </w:pPr>
      <w:r w:rsidRPr="00212CB8">
        <w:rPr>
          <w:bCs/>
          <w:iCs/>
          <w:sz w:val="28"/>
        </w:rPr>
        <w:t>В подростковом возрасте наступает переходный этап. Ребенка начинают в рисунках интересовать не столько игровые измышления, сколько объективный, вещественный мир, который он к этому времени начинает жадно изучать. Дети в этом возрасте охотно рисуют с натуры.</w:t>
      </w:r>
    </w:p>
    <w:p w:rsidR="005D7A9E" w:rsidRPr="00212CB8" w:rsidRDefault="005D7A9E" w:rsidP="005D7A9E">
      <w:pPr>
        <w:spacing w:after="0" w:line="240" w:lineRule="auto"/>
        <w:ind w:firstLine="851"/>
        <w:jc w:val="both"/>
        <w:rPr>
          <w:bCs/>
          <w:iCs/>
          <w:sz w:val="28"/>
        </w:rPr>
      </w:pPr>
      <w:r w:rsidRPr="00212CB8">
        <w:rPr>
          <w:bCs/>
          <w:iCs/>
          <w:sz w:val="28"/>
        </w:rPr>
        <w:t>Восприятие натуры сосредотачивается на отдельных предметах, оно часто бывает лишено необходимой целостности. Видимые соотношения между предметами в форме, расположении, цвете, освещенности еще не привлекают внимания рисующего. Прежняя уверенность и непосредственность в процессе рисования заменяется неуверенностью, критическим отношением к своей работе.</w:t>
      </w:r>
    </w:p>
    <w:p w:rsidR="005D7A9E" w:rsidRPr="00212CB8" w:rsidRDefault="005D7A9E" w:rsidP="005D7A9E">
      <w:pPr>
        <w:spacing w:after="0" w:line="240" w:lineRule="auto"/>
        <w:ind w:firstLine="851"/>
        <w:jc w:val="both"/>
        <w:rPr>
          <w:iCs/>
          <w:sz w:val="28"/>
        </w:rPr>
      </w:pPr>
      <w:r w:rsidRPr="00212CB8">
        <w:rPr>
          <w:bCs/>
          <w:iCs/>
          <w:sz w:val="28"/>
        </w:rPr>
        <w:lastRenderedPageBreak/>
        <w:t xml:space="preserve">Декоративно-плоскостный образ постепенно замещается объемно- </w:t>
      </w:r>
      <w:proofErr w:type="gramStart"/>
      <w:r w:rsidRPr="00212CB8">
        <w:rPr>
          <w:bCs/>
          <w:iCs/>
          <w:sz w:val="28"/>
        </w:rPr>
        <w:t>пространственным</w:t>
      </w:r>
      <w:proofErr w:type="gramEnd"/>
      <w:r w:rsidRPr="00212CB8">
        <w:rPr>
          <w:bCs/>
          <w:iCs/>
          <w:sz w:val="28"/>
        </w:rPr>
        <w:t>, опирающимся на зрительное восприятие. Ребенок стремится к достоверному изображению предметов.</w:t>
      </w:r>
      <w:r w:rsidR="00212CB8" w:rsidRPr="00212CB8">
        <w:rPr>
          <w:bCs/>
          <w:iCs/>
          <w:sz w:val="28"/>
        </w:rPr>
        <w:t xml:space="preserve"> </w:t>
      </w:r>
      <w:r w:rsidRPr="00212CB8">
        <w:rPr>
          <w:bCs/>
          <w:iCs/>
          <w:sz w:val="28"/>
        </w:rPr>
        <w:t>Учащиеся обнаруживают стремление к глубокому изучению натуры: ее формы, цвета, фактуры, освещения, воздушной среды, к выражению колористического состояния природы, активно проявляют свое отношение к окружающей жизни.</w:t>
      </w:r>
    </w:p>
    <w:p w:rsidR="00D06EBB" w:rsidRPr="003C48EA" w:rsidRDefault="005D7A9E" w:rsidP="00212CB8">
      <w:pPr>
        <w:spacing w:after="0" w:line="240" w:lineRule="auto"/>
        <w:ind w:firstLine="851"/>
        <w:jc w:val="both"/>
        <w:rPr>
          <w:b/>
          <w:bCs/>
          <w:i/>
          <w:iCs/>
          <w:sz w:val="28"/>
        </w:rPr>
      </w:pPr>
      <w:r w:rsidRPr="00212CB8">
        <w:rPr>
          <w:bCs/>
          <w:iCs/>
          <w:sz w:val="28"/>
        </w:rPr>
        <w:t xml:space="preserve">Сочетание систематического </w:t>
      </w:r>
      <w:proofErr w:type="gramStart"/>
      <w:r w:rsidRPr="00212CB8">
        <w:rPr>
          <w:bCs/>
          <w:iCs/>
          <w:sz w:val="28"/>
        </w:rPr>
        <w:t>контроля за</w:t>
      </w:r>
      <w:proofErr w:type="gramEnd"/>
      <w:r w:rsidRPr="00212CB8">
        <w:rPr>
          <w:bCs/>
          <w:iCs/>
          <w:sz w:val="28"/>
        </w:rPr>
        <w:t xml:space="preserve"> изобразительной деятельностью </w:t>
      </w:r>
      <w:r w:rsidR="00212CB8" w:rsidRPr="00212CB8">
        <w:rPr>
          <w:bCs/>
          <w:iCs/>
          <w:sz w:val="28"/>
        </w:rPr>
        <w:t>учащихся</w:t>
      </w:r>
      <w:r w:rsidRPr="00212CB8">
        <w:rPr>
          <w:bCs/>
          <w:iCs/>
          <w:sz w:val="28"/>
        </w:rPr>
        <w:t xml:space="preserve"> с педагогически целесообразной помощью им</w:t>
      </w:r>
      <w:r w:rsidRPr="00212CB8">
        <w:rPr>
          <w:bCs/>
          <w:i/>
          <w:iCs/>
          <w:sz w:val="28"/>
        </w:rPr>
        <w:t>, </w:t>
      </w:r>
      <w:r w:rsidRPr="00212CB8">
        <w:rPr>
          <w:bCs/>
          <w:iCs/>
          <w:sz w:val="28"/>
        </w:rPr>
        <w:t>как показывает опыт, позволяет соотносить свои цели и планы с результатами.</w:t>
      </w:r>
      <w:r w:rsidR="00212CB8" w:rsidRPr="00212CB8">
        <w:rPr>
          <w:bCs/>
          <w:iCs/>
          <w:sz w:val="28"/>
        </w:rPr>
        <w:t xml:space="preserve"> </w:t>
      </w:r>
      <w:r w:rsidRPr="00212CB8">
        <w:rPr>
          <w:bCs/>
          <w:iCs/>
          <w:sz w:val="28"/>
        </w:rPr>
        <w:t xml:space="preserve">В практической работе рекомендуется использовать метод «вариантности впечатления» </w:t>
      </w:r>
      <w:r w:rsidR="00212CB8" w:rsidRPr="00212CB8">
        <w:rPr>
          <w:bCs/>
          <w:iCs/>
          <w:sz w:val="28"/>
        </w:rPr>
        <w:t>-</w:t>
      </w:r>
      <w:r w:rsidRPr="00212CB8">
        <w:rPr>
          <w:bCs/>
          <w:iCs/>
          <w:sz w:val="28"/>
        </w:rPr>
        <w:t xml:space="preserve"> показать, как названное средство художественной выразитель</w:t>
      </w:r>
      <w:r w:rsidRPr="00212CB8">
        <w:rPr>
          <w:bCs/>
          <w:iCs/>
          <w:sz w:val="28"/>
        </w:rPr>
        <w:softHyphen/>
        <w:t xml:space="preserve">ности связано с тем или иным художественным образом. Это способствует правильному пониманию </w:t>
      </w:r>
      <w:r w:rsidR="00212CB8" w:rsidRPr="00212CB8">
        <w:rPr>
          <w:bCs/>
          <w:iCs/>
          <w:sz w:val="28"/>
        </w:rPr>
        <w:t>детьми</w:t>
      </w:r>
      <w:r w:rsidRPr="00212CB8">
        <w:rPr>
          <w:bCs/>
          <w:iCs/>
          <w:sz w:val="28"/>
        </w:rPr>
        <w:t xml:space="preserve"> выразительных возможностей каждого сред</w:t>
      </w:r>
      <w:r w:rsidRPr="00212CB8">
        <w:rPr>
          <w:bCs/>
          <w:iCs/>
          <w:sz w:val="28"/>
        </w:rPr>
        <w:softHyphen/>
        <w:t>ства.</w:t>
      </w:r>
      <w:r w:rsidR="00212CB8" w:rsidRPr="00212CB8">
        <w:rPr>
          <w:bCs/>
          <w:iCs/>
          <w:sz w:val="28"/>
        </w:rPr>
        <w:t xml:space="preserve"> </w:t>
      </w:r>
    </w:p>
    <w:p w:rsidR="00212CB8" w:rsidRDefault="00212CB8" w:rsidP="004B6012">
      <w:pPr>
        <w:spacing w:after="0" w:line="240" w:lineRule="auto"/>
        <w:jc w:val="both"/>
        <w:rPr>
          <w:b/>
          <w:bCs/>
          <w:i/>
          <w:iCs/>
          <w:sz w:val="28"/>
        </w:rPr>
      </w:pPr>
    </w:p>
    <w:p w:rsidR="000A58BE" w:rsidRPr="004B6012" w:rsidRDefault="000A58BE" w:rsidP="004B6012">
      <w:pPr>
        <w:spacing w:after="0" w:line="240" w:lineRule="auto"/>
        <w:jc w:val="both"/>
        <w:rPr>
          <w:bCs/>
          <w:iCs/>
          <w:sz w:val="28"/>
        </w:rPr>
      </w:pPr>
      <w:r w:rsidRPr="004B6012">
        <w:rPr>
          <w:b/>
          <w:bCs/>
          <w:i/>
          <w:iCs/>
          <w:sz w:val="28"/>
        </w:rPr>
        <w:t xml:space="preserve">Сроки реализации программы </w:t>
      </w:r>
      <w:r w:rsidR="000A291B" w:rsidRPr="004B6012">
        <w:rPr>
          <w:bCs/>
          <w:iCs/>
          <w:sz w:val="28"/>
        </w:rPr>
        <w:t>8</w:t>
      </w:r>
      <w:r w:rsidRPr="004B6012">
        <w:rPr>
          <w:bCs/>
          <w:iCs/>
          <w:sz w:val="28"/>
        </w:rPr>
        <w:t xml:space="preserve"> месяцев (1</w:t>
      </w:r>
      <w:r w:rsidR="00AD58A8">
        <w:rPr>
          <w:bCs/>
          <w:iCs/>
          <w:sz w:val="28"/>
        </w:rPr>
        <w:t>08</w:t>
      </w:r>
      <w:r w:rsidRPr="004B6012">
        <w:rPr>
          <w:bCs/>
          <w:iCs/>
          <w:sz w:val="28"/>
        </w:rPr>
        <w:t xml:space="preserve"> час</w:t>
      </w:r>
      <w:r w:rsidR="00AD58A8">
        <w:rPr>
          <w:bCs/>
          <w:iCs/>
          <w:sz w:val="28"/>
        </w:rPr>
        <w:t>ов</w:t>
      </w:r>
      <w:r w:rsidRPr="004B6012">
        <w:rPr>
          <w:bCs/>
          <w:iCs/>
          <w:sz w:val="28"/>
        </w:rPr>
        <w:t>).</w:t>
      </w:r>
    </w:p>
    <w:p w:rsidR="000A58BE" w:rsidRPr="003C48EA" w:rsidRDefault="000A58BE" w:rsidP="003C48EA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0A58BE" w:rsidRPr="003C48EA" w:rsidRDefault="000A58BE" w:rsidP="004B6012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  <w:r w:rsidRPr="003C48EA">
        <w:rPr>
          <w:b/>
          <w:bCs/>
          <w:i/>
          <w:iCs/>
          <w:sz w:val="28"/>
        </w:rPr>
        <w:t xml:space="preserve">Форма занятий групповая. </w:t>
      </w:r>
      <w:r w:rsidRPr="003C48EA">
        <w:rPr>
          <w:bCs/>
          <w:iCs/>
          <w:sz w:val="28"/>
        </w:rPr>
        <w:t xml:space="preserve">Минимальное </w:t>
      </w:r>
      <w:r w:rsidR="004D4AA5" w:rsidRPr="003C48EA">
        <w:rPr>
          <w:bCs/>
          <w:iCs/>
          <w:sz w:val="28"/>
        </w:rPr>
        <w:t xml:space="preserve">количество учащихся в группе - </w:t>
      </w:r>
      <w:r w:rsidR="00E63F20">
        <w:rPr>
          <w:bCs/>
          <w:iCs/>
          <w:sz w:val="28"/>
        </w:rPr>
        <w:t>5</w:t>
      </w:r>
      <w:r w:rsidRPr="003C48EA">
        <w:rPr>
          <w:bCs/>
          <w:iCs/>
          <w:sz w:val="28"/>
        </w:rPr>
        <w:t xml:space="preserve">, максимальное - </w:t>
      </w:r>
      <w:r w:rsidR="00A04728">
        <w:rPr>
          <w:bCs/>
          <w:iCs/>
          <w:sz w:val="28"/>
        </w:rPr>
        <w:t>10</w:t>
      </w:r>
      <w:r w:rsidRPr="003C48EA">
        <w:rPr>
          <w:bCs/>
          <w:iCs/>
          <w:sz w:val="28"/>
        </w:rPr>
        <w:t>.</w:t>
      </w:r>
    </w:p>
    <w:p w:rsidR="000A58BE" w:rsidRPr="003C48EA" w:rsidRDefault="000A58BE" w:rsidP="003C48EA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0A58BE" w:rsidRPr="003C48EA" w:rsidRDefault="000A58BE" w:rsidP="004B6012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/>
          <w:bCs/>
          <w:i/>
          <w:iCs/>
          <w:sz w:val="28"/>
        </w:rPr>
        <w:t xml:space="preserve">Режим занятий - </w:t>
      </w:r>
      <w:r w:rsidR="00AD58A8">
        <w:rPr>
          <w:bCs/>
          <w:iCs/>
          <w:sz w:val="28"/>
        </w:rPr>
        <w:t>2</w:t>
      </w:r>
      <w:r w:rsidRPr="003C48EA">
        <w:rPr>
          <w:bCs/>
          <w:iCs/>
          <w:sz w:val="28"/>
        </w:rPr>
        <w:t xml:space="preserve"> раза в неделю по 2 академических часа с 10-минутным перерывом.</w:t>
      </w:r>
    </w:p>
    <w:p w:rsidR="00D06EBB" w:rsidRPr="003C48EA" w:rsidRDefault="00D06EBB" w:rsidP="003C48EA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A17B72" w:rsidRPr="004F4EDE" w:rsidRDefault="00A17B72" w:rsidP="00A17B72">
      <w:pPr>
        <w:pStyle w:val="a4"/>
        <w:spacing w:after="0" w:line="240" w:lineRule="auto"/>
        <w:ind w:left="0"/>
        <w:jc w:val="both"/>
        <w:rPr>
          <w:b/>
          <w:bCs/>
          <w:i/>
          <w:iCs/>
          <w:color w:val="FF0000"/>
          <w:sz w:val="28"/>
        </w:rPr>
      </w:pPr>
      <w:r w:rsidRPr="004F4EDE">
        <w:rPr>
          <w:b/>
          <w:bCs/>
          <w:iCs/>
          <w:sz w:val="28"/>
        </w:rPr>
        <w:t>Планируемые результаты</w:t>
      </w:r>
    </w:p>
    <w:p w:rsidR="00A17B72" w:rsidRPr="004F4EDE" w:rsidRDefault="00A17B72" w:rsidP="00946C81">
      <w:pPr>
        <w:pStyle w:val="a4"/>
        <w:spacing w:after="0" w:line="240" w:lineRule="auto"/>
        <w:ind w:left="0"/>
        <w:jc w:val="both"/>
        <w:rPr>
          <w:i/>
          <w:sz w:val="28"/>
        </w:rPr>
      </w:pPr>
      <w:r w:rsidRPr="004F4EDE">
        <w:rPr>
          <w:i/>
          <w:sz w:val="28"/>
        </w:rPr>
        <w:t>учащиеся узнают:</w:t>
      </w:r>
    </w:p>
    <w:p w:rsidR="00A17B72" w:rsidRPr="00ED2334" w:rsidRDefault="00A17B72" w:rsidP="00946C81">
      <w:pPr>
        <w:pStyle w:val="a4"/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 w:rsidRPr="00ED2334">
        <w:rPr>
          <w:sz w:val="28"/>
        </w:rPr>
        <w:t>жанры изобразительного искусства</w:t>
      </w:r>
      <w:r w:rsidR="00946C81">
        <w:rPr>
          <w:sz w:val="28"/>
        </w:rPr>
        <w:t>;</w:t>
      </w:r>
    </w:p>
    <w:p w:rsidR="00A17B72" w:rsidRPr="00ED2334" w:rsidRDefault="00A17B72" w:rsidP="00946C81">
      <w:pPr>
        <w:pStyle w:val="a4"/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 w:rsidRPr="00ED2334">
        <w:rPr>
          <w:sz w:val="28"/>
        </w:rPr>
        <w:t>приемы и методы работы в изобразительном искусстве, этапы выполнения творческой работы;</w:t>
      </w:r>
    </w:p>
    <w:p w:rsidR="00A17B72" w:rsidRPr="004F4EDE" w:rsidRDefault="00A17B72" w:rsidP="00946C81">
      <w:pPr>
        <w:spacing w:after="0"/>
        <w:jc w:val="both"/>
        <w:rPr>
          <w:i/>
          <w:sz w:val="28"/>
        </w:rPr>
      </w:pPr>
      <w:r w:rsidRPr="004F4EDE">
        <w:rPr>
          <w:i/>
          <w:sz w:val="28"/>
        </w:rPr>
        <w:t>учащиеся научатся:</w:t>
      </w:r>
    </w:p>
    <w:p w:rsidR="00A17B72" w:rsidRPr="004F4EDE" w:rsidRDefault="00A17B72" w:rsidP="00946C81">
      <w:pPr>
        <w:pStyle w:val="a4"/>
        <w:numPr>
          <w:ilvl w:val="0"/>
          <w:numId w:val="32"/>
        </w:numPr>
        <w:spacing w:after="0"/>
        <w:jc w:val="both"/>
        <w:rPr>
          <w:sz w:val="28"/>
        </w:rPr>
      </w:pPr>
      <w:r w:rsidRPr="004F4EDE">
        <w:rPr>
          <w:sz w:val="28"/>
        </w:rPr>
        <w:t>правильно компоновать изображение на листе, соблюдать пропорции;</w:t>
      </w:r>
    </w:p>
    <w:p w:rsidR="00A17B72" w:rsidRPr="004F4EDE" w:rsidRDefault="00A17B72" w:rsidP="00946C81">
      <w:pPr>
        <w:pStyle w:val="a4"/>
        <w:numPr>
          <w:ilvl w:val="0"/>
          <w:numId w:val="32"/>
        </w:numPr>
        <w:spacing w:after="0"/>
        <w:jc w:val="both"/>
        <w:rPr>
          <w:sz w:val="28"/>
        </w:rPr>
      </w:pPr>
      <w:r w:rsidRPr="004F4EDE">
        <w:rPr>
          <w:sz w:val="28"/>
        </w:rPr>
        <w:t xml:space="preserve">применять полученные знания в самостоятельной деятельности, уметь оценивать свою работу. </w:t>
      </w:r>
    </w:p>
    <w:p w:rsidR="00AB1EF9" w:rsidRPr="003C48EA" w:rsidRDefault="00AB1EF9" w:rsidP="00C53026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4B6012" w:rsidRPr="00FA0714" w:rsidRDefault="004B6012" w:rsidP="00C53026">
      <w:pPr>
        <w:spacing w:after="0"/>
        <w:jc w:val="center"/>
        <w:rPr>
          <w:rFonts w:eastAsia="Calibri"/>
          <w:b/>
          <w:sz w:val="28"/>
        </w:rPr>
      </w:pPr>
      <w:r w:rsidRPr="00FA0714">
        <w:rPr>
          <w:rFonts w:eastAsia="Calibri"/>
          <w:b/>
          <w:sz w:val="28"/>
        </w:rPr>
        <w:t>Периодичность оценки результатов Программы</w:t>
      </w:r>
    </w:p>
    <w:p w:rsidR="004B6012" w:rsidRPr="00FA0714" w:rsidRDefault="004B6012" w:rsidP="00C53026">
      <w:pPr>
        <w:shd w:val="clear" w:color="auto" w:fill="FFFFFF"/>
        <w:spacing w:after="0"/>
        <w:ind w:firstLine="72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>Для оценки уровня освоения дополнительной общеобразовательной программы проводится посредством текущего контроля</w:t>
      </w:r>
      <w:r>
        <w:rPr>
          <w:rFonts w:eastAsia="Calibri"/>
          <w:sz w:val="28"/>
        </w:rPr>
        <w:t>, промежуточной</w:t>
      </w:r>
      <w:r w:rsidRPr="00FA0714">
        <w:rPr>
          <w:rFonts w:eastAsia="Calibri"/>
          <w:sz w:val="28"/>
        </w:rPr>
        <w:t xml:space="preserve"> и итоговой аттестации. </w:t>
      </w:r>
    </w:p>
    <w:p w:rsidR="004B6012" w:rsidRPr="00FA0714" w:rsidRDefault="004B6012" w:rsidP="004B6012">
      <w:pPr>
        <w:shd w:val="clear" w:color="auto" w:fill="FFFFFF"/>
        <w:spacing w:after="0"/>
        <w:ind w:firstLine="567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Текущий контроль </w:t>
      </w:r>
      <w:r w:rsidRPr="00FA0714">
        <w:rPr>
          <w:rFonts w:eastAsia="Calibri"/>
          <w:color w:val="000000"/>
          <w:sz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FA0714">
        <w:rPr>
          <w:rFonts w:eastAsia="Calibri"/>
          <w:sz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4B6012" w:rsidRPr="00E76B0B" w:rsidRDefault="004B6012" w:rsidP="004B601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lastRenderedPageBreak/>
        <w:t>Промежуточная</w:t>
      </w:r>
      <w:proofErr w:type="gramEnd"/>
      <w:r>
        <w:rPr>
          <w:rFonts w:eastAsia="Calibri"/>
          <w:sz w:val="28"/>
        </w:rPr>
        <w:t xml:space="preserve"> аттестция проводится по завершению </w:t>
      </w:r>
      <w:r>
        <w:rPr>
          <w:rFonts w:eastAsia="Calibri"/>
          <w:sz w:val="28"/>
          <w:lang w:val="en-US"/>
        </w:rPr>
        <w:t>I</w:t>
      </w:r>
      <w:r>
        <w:rPr>
          <w:rFonts w:eastAsia="Calibri"/>
          <w:sz w:val="28"/>
        </w:rPr>
        <w:t xml:space="preserve"> модуля программы и осуществеляетяс в виде </w:t>
      </w:r>
      <w:r w:rsidRPr="00E76B0B">
        <w:rPr>
          <w:sz w:val="28"/>
        </w:rPr>
        <w:t>тестирования, выполнения практического задания, защиты проекта.</w:t>
      </w:r>
    </w:p>
    <w:p w:rsidR="004B6012" w:rsidRPr="00FA0714" w:rsidRDefault="004B6012" w:rsidP="004B601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color w:val="000000"/>
          <w:sz w:val="28"/>
        </w:rPr>
      </w:pPr>
      <w:r w:rsidRPr="00FA0714">
        <w:rPr>
          <w:rFonts w:eastAsia="Calibri"/>
          <w:sz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FA0714">
        <w:rPr>
          <w:rFonts w:eastAsia="Calibri"/>
          <w:color w:val="000000"/>
          <w:sz w:val="28"/>
        </w:rPr>
        <w:t>формах:тестирование, доклад, защита творческих работ и проектов.</w:t>
      </w:r>
    </w:p>
    <w:p w:rsidR="004B6012" w:rsidRPr="00FA0714" w:rsidRDefault="004B6012" w:rsidP="004B6012">
      <w:pPr>
        <w:spacing w:after="0"/>
        <w:ind w:firstLine="708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4B6012" w:rsidRPr="00FA0714" w:rsidRDefault="004B6012" w:rsidP="004B6012">
      <w:pPr>
        <w:spacing w:after="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высокий – программный материал усвоен </w:t>
      </w:r>
      <w:proofErr w:type="gramStart"/>
      <w:r w:rsidRPr="00FA0714">
        <w:rPr>
          <w:rFonts w:eastAsia="Calibri"/>
          <w:sz w:val="28"/>
        </w:rPr>
        <w:t>обучающимся</w:t>
      </w:r>
      <w:proofErr w:type="gramEnd"/>
      <w:r w:rsidRPr="00FA0714">
        <w:rPr>
          <w:rFonts w:eastAsia="Calibri"/>
          <w:sz w:val="28"/>
        </w:rPr>
        <w:t xml:space="preserve"> полностью, воспитанник имеет высокие достижения;</w:t>
      </w:r>
    </w:p>
    <w:p w:rsidR="004B6012" w:rsidRPr="00FA0714" w:rsidRDefault="004B6012" w:rsidP="004B6012">
      <w:pPr>
        <w:spacing w:after="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</w:t>
      </w:r>
      <w:proofErr w:type="gramStart"/>
      <w:r w:rsidRPr="00FA0714">
        <w:rPr>
          <w:rFonts w:eastAsia="Calibri"/>
          <w:sz w:val="28"/>
        </w:rPr>
        <w:t>средний</w:t>
      </w:r>
      <w:proofErr w:type="gramEnd"/>
      <w:r w:rsidRPr="00FA0714">
        <w:rPr>
          <w:rFonts w:eastAsia="Calibri"/>
          <w:sz w:val="28"/>
        </w:rPr>
        <w:t xml:space="preserve"> – усвоение программы в полном объеме, при наличии несущественных ошибок; </w:t>
      </w:r>
    </w:p>
    <w:p w:rsidR="004B6012" w:rsidRPr="00FA0714" w:rsidRDefault="004B6012" w:rsidP="004B6012">
      <w:pPr>
        <w:spacing w:after="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>- ниже среднего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0416A9" w:rsidRPr="003C48EA" w:rsidRDefault="000416A9" w:rsidP="003C48EA">
      <w:pPr>
        <w:pStyle w:val="a4"/>
        <w:spacing w:after="0" w:line="240" w:lineRule="auto"/>
        <w:ind w:left="0" w:firstLine="851"/>
        <w:rPr>
          <w:b/>
          <w:bCs/>
          <w:sz w:val="28"/>
        </w:rPr>
      </w:pPr>
    </w:p>
    <w:p w:rsidR="00A17B72" w:rsidRPr="004F4EDE" w:rsidRDefault="00A17B72" w:rsidP="00A17B72">
      <w:pPr>
        <w:pStyle w:val="a4"/>
        <w:spacing w:after="0" w:line="240" w:lineRule="auto"/>
        <w:ind w:left="0"/>
        <w:jc w:val="center"/>
        <w:rPr>
          <w:b/>
          <w:sz w:val="28"/>
        </w:rPr>
      </w:pPr>
      <w:r w:rsidRPr="004F4EDE">
        <w:rPr>
          <w:b/>
          <w:sz w:val="28"/>
        </w:rPr>
        <w:t>Учебно-тематический план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560"/>
        <w:gridCol w:w="3685"/>
        <w:gridCol w:w="1276"/>
        <w:gridCol w:w="1366"/>
        <w:gridCol w:w="1469"/>
      </w:tblGrid>
      <w:tr w:rsidR="00A17B72" w:rsidRPr="004F4EDE" w:rsidTr="00B22D32">
        <w:trPr>
          <w:trHeight w:val="29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№</w:t>
            </w: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№</w:t>
            </w:r>
          </w:p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раздела и темы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Общее </w:t>
            </w:r>
          </w:p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кол-во</w:t>
            </w:r>
          </w:p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 том числе</w:t>
            </w:r>
          </w:p>
        </w:tc>
      </w:tr>
      <w:tr w:rsidR="00A17B72" w:rsidRPr="004F4EDE" w:rsidTr="00B22D32">
        <w:trPr>
          <w:trHeight w:val="12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Практика</w:t>
            </w:r>
          </w:p>
        </w:tc>
      </w:tr>
      <w:tr w:rsidR="00A17B72" w:rsidRPr="004F4EDE" w:rsidTr="00B22D32">
        <w:trPr>
          <w:trHeight w:val="122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I модуль «Живопись»</w:t>
            </w:r>
          </w:p>
        </w:tc>
      </w:tr>
      <w:tr w:rsidR="00A17B72" w:rsidRPr="004F4EDE" w:rsidTr="00B22D32">
        <w:trPr>
          <w:trHeight w:val="3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Вводное занятие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A17B72" w:rsidRPr="004F4EDE" w:rsidTr="00B22D32">
        <w:trPr>
          <w:trHeight w:val="2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Живопис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ная грамота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</w:tr>
      <w:tr w:rsidR="00A17B72" w:rsidRPr="004F4EDE" w:rsidTr="00B22D32">
        <w:trPr>
          <w:trHeight w:val="2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A17B72" w:rsidRPr="004F4EDE" w:rsidTr="00B22D32">
        <w:trPr>
          <w:trHeight w:val="2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tabs>
                <w:tab w:val="left" w:pos="338"/>
                <w:tab w:val="center" w:pos="494"/>
              </w:tabs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b/>
                <w:sz w:val="26"/>
                <w:szCs w:val="26"/>
                <w:lang w:eastAsia="ru-RU"/>
              </w:rPr>
              <w:t>28</w:t>
            </w:r>
          </w:p>
        </w:tc>
      </w:tr>
      <w:tr w:rsidR="00A17B72" w:rsidRPr="004F4EDE" w:rsidTr="00B22D32">
        <w:trPr>
          <w:trHeight w:val="239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II модуль «Рисунок и ДПИ»</w:t>
            </w:r>
          </w:p>
        </w:tc>
      </w:tr>
      <w:tr w:rsidR="00A17B72" w:rsidRPr="004F4EDE" w:rsidTr="00B22D32">
        <w:trPr>
          <w:trHeight w:val="4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</w:tr>
      <w:tr w:rsidR="00A17B72" w:rsidRPr="004F4EDE" w:rsidTr="00B22D32">
        <w:trPr>
          <w:trHeight w:val="2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ED2334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D2334">
              <w:rPr>
                <w:rFonts w:eastAsia="Times New Roman"/>
                <w:sz w:val="26"/>
                <w:szCs w:val="26"/>
                <w:lang w:eastAsia="ru-RU"/>
              </w:rPr>
              <w:t>Гончарное искусство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20</w:t>
            </w:r>
          </w:p>
        </w:tc>
      </w:tr>
      <w:tr w:rsidR="00A17B72" w:rsidRPr="004F4EDE" w:rsidTr="00B22D32">
        <w:trPr>
          <w:trHeight w:val="30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Портрет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24</w:t>
            </w:r>
          </w:p>
        </w:tc>
      </w:tr>
      <w:tr w:rsidR="00A17B72" w:rsidRPr="004F4EDE" w:rsidTr="00B22D32">
        <w:trPr>
          <w:trHeight w:val="2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A17B72" w:rsidRPr="004F4EDE" w:rsidTr="00B22D32">
        <w:trPr>
          <w:trHeight w:val="19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A17B72" w:rsidRPr="00212CB8" w:rsidTr="00B22D32">
        <w:trPr>
          <w:trHeight w:val="1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F4EDE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4F4EDE" w:rsidRDefault="00A17B72" w:rsidP="00B22D3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4EDE">
              <w:rPr>
                <w:rFonts w:eastAsia="Times New Roman"/>
                <w:b/>
                <w:sz w:val="26"/>
                <w:szCs w:val="26"/>
                <w:lang w:eastAsia="ru-RU"/>
              </w:rPr>
              <w:t>65</w:t>
            </w:r>
          </w:p>
        </w:tc>
      </w:tr>
      <w:tr w:rsidR="00A17B72" w:rsidRPr="00212CB8" w:rsidTr="00B22D32">
        <w:trPr>
          <w:trHeight w:val="24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212CB8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ED2334" w:rsidRDefault="00A17B72" w:rsidP="00B22D3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D2334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 часов: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B72" w:rsidRPr="00ED2334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ED2334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ED2334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D2334">
              <w:rPr>
                <w:rFonts w:eastAsia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7B72" w:rsidRPr="00ED2334" w:rsidRDefault="00A17B72" w:rsidP="00B22D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D2334">
              <w:rPr>
                <w:rFonts w:eastAsia="Times New Roman"/>
                <w:b/>
                <w:sz w:val="26"/>
                <w:szCs w:val="26"/>
                <w:lang w:eastAsia="ru-RU"/>
              </w:rPr>
              <w:t>93</w:t>
            </w:r>
          </w:p>
        </w:tc>
      </w:tr>
    </w:tbl>
    <w:p w:rsidR="00304447" w:rsidRDefault="00304447" w:rsidP="00A17B72">
      <w:pPr>
        <w:spacing w:after="0" w:line="240" w:lineRule="auto"/>
        <w:jc w:val="center"/>
        <w:rPr>
          <w:b/>
          <w:bCs/>
          <w:sz w:val="28"/>
        </w:rPr>
      </w:pPr>
    </w:p>
    <w:p w:rsidR="00304447" w:rsidRDefault="00304447" w:rsidP="00A17B72">
      <w:pPr>
        <w:spacing w:after="0" w:line="240" w:lineRule="auto"/>
        <w:jc w:val="center"/>
        <w:rPr>
          <w:b/>
          <w:bCs/>
          <w:sz w:val="28"/>
        </w:rPr>
      </w:pPr>
    </w:p>
    <w:p w:rsidR="00A17B72" w:rsidRPr="004F4EDE" w:rsidRDefault="00A17B72" w:rsidP="00A17B72">
      <w:pPr>
        <w:spacing w:after="0" w:line="240" w:lineRule="auto"/>
        <w:jc w:val="center"/>
        <w:rPr>
          <w:b/>
          <w:sz w:val="28"/>
        </w:rPr>
      </w:pPr>
      <w:r w:rsidRPr="004F4EDE">
        <w:rPr>
          <w:b/>
          <w:bCs/>
          <w:sz w:val="28"/>
        </w:rPr>
        <w:lastRenderedPageBreak/>
        <w:t>Содержание программы</w:t>
      </w:r>
    </w:p>
    <w:p w:rsidR="00A17B72" w:rsidRPr="004F4EDE" w:rsidRDefault="00A17B72" w:rsidP="00A17B72">
      <w:pPr>
        <w:spacing w:after="0" w:line="240" w:lineRule="auto"/>
        <w:jc w:val="center"/>
        <w:rPr>
          <w:b/>
          <w:sz w:val="28"/>
        </w:rPr>
      </w:pPr>
      <w:r w:rsidRPr="004F4EDE">
        <w:rPr>
          <w:b/>
          <w:bCs/>
          <w:sz w:val="28"/>
        </w:rPr>
        <w:t>I модуль «Живопись»</w:t>
      </w:r>
    </w:p>
    <w:p w:rsidR="00A17B72" w:rsidRPr="004F4EDE" w:rsidRDefault="00304447" w:rsidP="00A17B7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Раздел 1 Вводное занятие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Pr="004F4EDE">
        <w:rPr>
          <w:sz w:val="28"/>
        </w:rPr>
        <w:t xml:space="preserve"> Знакомство с детьми. Знакомство учащихся с целями и задачами на учебный год. Правила техники безопасности, поведения. Знакомство с материалами и инструментами;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proofErr w:type="gramStart"/>
      <w:r w:rsidRPr="004F4EDE">
        <w:rPr>
          <w:i/>
          <w:sz w:val="28"/>
        </w:rPr>
        <w:t>Практика:</w:t>
      </w:r>
      <w:r w:rsidRPr="004F4EDE">
        <w:rPr>
          <w:sz w:val="28"/>
        </w:rPr>
        <w:t xml:space="preserve"> знакомство с техникой рисования; понятия: линия, штрих, тон, виды штрихов.</w:t>
      </w:r>
      <w:proofErr w:type="gramEnd"/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2. Живописная грамота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1. </w:t>
      </w:r>
      <w:r>
        <w:rPr>
          <w:b/>
          <w:sz w:val="28"/>
        </w:rPr>
        <w:t>Основы колористики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 xml:space="preserve">изобразительные свойства акварели. Основы цветоведения. Чтение «Сказка про краски»; разбор цветового спектра (3 </w:t>
      </w:r>
      <w:proofErr w:type="gramStart"/>
      <w:r w:rsidRPr="004F4EDE">
        <w:rPr>
          <w:sz w:val="28"/>
        </w:rPr>
        <w:t>основных</w:t>
      </w:r>
      <w:proofErr w:type="gramEnd"/>
      <w:r w:rsidRPr="004F4EDE">
        <w:rPr>
          <w:sz w:val="28"/>
        </w:rPr>
        <w:t xml:space="preserve"> цвета, составные и контрастные цвета).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Практика: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Смешение красок. Радуга.</w:t>
      </w:r>
      <w:r w:rsidR="00304447">
        <w:rPr>
          <w:sz w:val="28"/>
        </w:rPr>
        <w:t xml:space="preserve"> </w:t>
      </w:r>
      <w:r w:rsidRPr="004F4EDE">
        <w:rPr>
          <w:sz w:val="28"/>
        </w:rPr>
        <w:t xml:space="preserve">Упражнения: «Радужные качели», «Вливание цвета в цвет», «Растяжка цвета»; </w:t>
      </w:r>
    </w:p>
    <w:p w:rsidR="00A17B72" w:rsidRPr="004F4EDE" w:rsidRDefault="00A17B72" w:rsidP="00A17B72">
      <w:pPr>
        <w:spacing w:after="0" w:line="240" w:lineRule="auto"/>
        <w:ind w:firstLine="709"/>
        <w:jc w:val="both"/>
        <w:rPr>
          <w:b/>
          <w:sz w:val="28"/>
        </w:rPr>
      </w:pPr>
      <w:r w:rsidRPr="004F4EDE">
        <w:rPr>
          <w:b/>
          <w:sz w:val="28"/>
        </w:rPr>
        <w:t xml:space="preserve">2. </w:t>
      </w:r>
      <w:r>
        <w:rPr>
          <w:b/>
          <w:sz w:val="28"/>
        </w:rPr>
        <w:t>Цвет и настроение в живописной работе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Взаимодополнения тёплых и холодных цветов.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Практика:</w:t>
      </w:r>
      <w:r w:rsidRPr="004F4EDE">
        <w:rPr>
          <w:sz w:val="28"/>
        </w:rPr>
        <w:t> 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A17B72" w:rsidRPr="004F4EDE" w:rsidRDefault="00A17B72" w:rsidP="00A17B72">
      <w:pPr>
        <w:spacing w:after="0" w:line="240" w:lineRule="auto"/>
        <w:ind w:firstLine="709"/>
        <w:jc w:val="both"/>
        <w:rPr>
          <w:b/>
          <w:sz w:val="28"/>
        </w:rPr>
      </w:pPr>
      <w:r w:rsidRPr="004F4EDE">
        <w:rPr>
          <w:b/>
          <w:sz w:val="28"/>
        </w:rPr>
        <w:t xml:space="preserve">3. </w:t>
      </w:r>
      <w:proofErr w:type="gramStart"/>
      <w:r w:rsidR="00304447">
        <w:rPr>
          <w:b/>
          <w:sz w:val="28"/>
        </w:rPr>
        <w:t>Свето-</w:t>
      </w:r>
      <w:r>
        <w:rPr>
          <w:b/>
          <w:sz w:val="28"/>
        </w:rPr>
        <w:t>теневая</w:t>
      </w:r>
      <w:proofErr w:type="gramEnd"/>
      <w:r>
        <w:rPr>
          <w:b/>
          <w:sz w:val="28"/>
        </w:rPr>
        <w:t xml:space="preserve"> градация</w:t>
      </w:r>
    </w:p>
    <w:p w:rsidR="00A17B72" w:rsidRPr="004F4EDE" w:rsidRDefault="00A17B72" w:rsidP="00A17B72">
      <w:pPr>
        <w:spacing w:after="0" w:line="240" w:lineRule="auto"/>
        <w:jc w:val="both"/>
        <w:rPr>
          <w:bCs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bCs/>
          <w:sz w:val="28"/>
        </w:rPr>
        <w:t xml:space="preserve">Передача объемности. </w:t>
      </w:r>
      <w:proofErr w:type="gramStart"/>
      <w:r w:rsidRPr="004F4EDE">
        <w:rPr>
          <w:bCs/>
          <w:sz w:val="28"/>
        </w:rPr>
        <w:t>Понятие: градация цвета (блик, свет, собственная тень, рефлекс, падающая тень); светотеневая моделировка формы.</w:t>
      </w:r>
      <w:proofErr w:type="gramEnd"/>
      <w:r w:rsidRPr="004F4EDE">
        <w:rPr>
          <w:bCs/>
          <w:sz w:val="28"/>
        </w:rPr>
        <w:t xml:space="preserve"> Понятие контраста. Монохром, гризайль. Что такое натюрморт. </w:t>
      </w:r>
    </w:p>
    <w:p w:rsidR="00A17B72" w:rsidRPr="004F4EDE" w:rsidRDefault="00A17B72" w:rsidP="00A17B72">
      <w:pPr>
        <w:spacing w:after="0" w:line="240" w:lineRule="auto"/>
        <w:jc w:val="both"/>
        <w:rPr>
          <w:bCs/>
          <w:sz w:val="28"/>
        </w:rPr>
      </w:pPr>
      <w:r w:rsidRPr="004F4EDE">
        <w:rPr>
          <w:bCs/>
          <w:i/>
          <w:sz w:val="28"/>
        </w:rPr>
        <w:t xml:space="preserve">Практика: </w:t>
      </w:r>
      <w:r w:rsidRPr="004F4EDE">
        <w:rPr>
          <w:bCs/>
          <w:sz w:val="28"/>
        </w:rPr>
        <w:t>выполнение  упражнения на растяжку тона, этюда с гипсовым цилиндром и белым яблоком (муляж) в технике гризайль.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4. </w:t>
      </w:r>
      <w:r>
        <w:rPr>
          <w:b/>
          <w:sz w:val="28"/>
        </w:rPr>
        <w:t>Работа в н</w:t>
      </w:r>
      <w:r w:rsidRPr="004F4EDE">
        <w:rPr>
          <w:b/>
          <w:sz w:val="28"/>
        </w:rPr>
        <w:t>етрадиционны</w:t>
      </w:r>
      <w:r>
        <w:rPr>
          <w:b/>
          <w:sz w:val="28"/>
        </w:rPr>
        <w:t>х</w:t>
      </w:r>
      <w:r w:rsidRPr="004F4EDE">
        <w:rPr>
          <w:b/>
          <w:sz w:val="28"/>
        </w:rPr>
        <w:t xml:space="preserve"> техник</w:t>
      </w:r>
      <w:r>
        <w:rPr>
          <w:b/>
          <w:sz w:val="28"/>
        </w:rPr>
        <w:t>ах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знакомство с нетрадиционными техниками рисования «Кляксография ниткой», «Кляксография трубочкой», «Проступающий рисунок», «Граттаж», «Сухая кисть»;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выполнение заданий с использованием нетрадиционных техник рисования  по замыслу учащихся.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5. </w:t>
      </w:r>
      <w:r>
        <w:rPr>
          <w:b/>
          <w:sz w:val="28"/>
        </w:rPr>
        <w:t xml:space="preserve">Знакомство с техниками рисования в акварельной живописи 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 xml:space="preserve">знакомство с разными методами рисования, технологией и приемами выполнения, 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рисование пейзажа по влажному листу альбома. Лист предварительно  смачивается  полностью  водой,  а  затем  наносится рисунок. Главное, не дать листу высохнуть.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 xml:space="preserve">Раздел 3. Аттестация 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Тема 1. Промежуточная аттестация. 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</w:p>
    <w:p w:rsidR="00A17B72" w:rsidRPr="004F4EDE" w:rsidRDefault="00A17B72" w:rsidP="00A17B72">
      <w:pPr>
        <w:spacing w:after="0" w:line="240" w:lineRule="auto"/>
        <w:jc w:val="center"/>
        <w:rPr>
          <w:b/>
          <w:bCs/>
          <w:sz w:val="28"/>
        </w:rPr>
      </w:pPr>
      <w:r w:rsidRPr="004F4EDE">
        <w:rPr>
          <w:b/>
          <w:bCs/>
          <w:sz w:val="28"/>
        </w:rPr>
        <w:lastRenderedPageBreak/>
        <w:t>II модуль «Рисунок и ДПИ»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1.</w:t>
      </w:r>
      <w:r>
        <w:rPr>
          <w:b/>
          <w:sz w:val="28"/>
        </w:rPr>
        <w:t>Графика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1. </w:t>
      </w:r>
      <w:r>
        <w:rPr>
          <w:b/>
          <w:sz w:val="28"/>
        </w:rPr>
        <w:t>Все о линиях</w:t>
      </w:r>
      <w:r w:rsidRPr="004F4EDE">
        <w:rPr>
          <w:b/>
          <w:sz w:val="28"/>
        </w:rPr>
        <w:t>.</w:t>
      </w:r>
    </w:p>
    <w:p w:rsidR="00A17B72" w:rsidRPr="004F4EDE" w:rsidRDefault="00A17B72" w:rsidP="00A17B72">
      <w:pPr>
        <w:spacing w:after="0" w:line="240" w:lineRule="auto"/>
        <w:jc w:val="both"/>
        <w:rPr>
          <w:i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 xml:space="preserve">Линии – начало всех начал. Классификация линий: </w:t>
      </w:r>
      <w:proofErr w:type="gramStart"/>
      <w:r w:rsidRPr="004F4EDE">
        <w:rPr>
          <w:sz w:val="28"/>
        </w:rPr>
        <w:t>короткие</w:t>
      </w:r>
      <w:proofErr w:type="gramEnd"/>
      <w:r w:rsidRPr="004F4EDE">
        <w:rPr>
          <w:sz w:val="28"/>
        </w:rPr>
        <w:t xml:space="preserve"> и длинные, простые и сложные, толстые и тонкие. «Характер линий» (злой, весёлый, спокойный, зубастый, хитрый, прыгучий).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Выполнение заданий: «Линейная фантазия», «Лабиринты».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2. </w:t>
      </w:r>
      <w:r>
        <w:rPr>
          <w:b/>
          <w:sz w:val="28"/>
        </w:rPr>
        <w:t>Рисование орнаментом (декоративное)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Выполнение заданий: «Весёлые строчки», выполнение рисунка по замыслу учащихся с использованием узоров и орнамента, цветовой гаммой по выбору.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3. Виды перспектив, основные правила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Понятие  линейной  и воздушной  перспективы.  Правила линейной  и воздушной перспективы.  Использование  точки схода при рисовании.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 xml:space="preserve"> Рисование куба в перспективе; рисование улицы с учётом правил перспективы. 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4. </w:t>
      </w:r>
      <w:r>
        <w:rPr>
          <w:b/>
          <w:sz w:val="28"/>
        </w:rPr>
        <w:t>Построение и компоновка предметов</w:t>
      </w:r>
      <w:r w:rsidRPr="004F4EDE">
        <w:rPr>
          <w:b/>
          <w:sz w:val="28"/>
        </w:rPr>
        <w:t xml:space="preserve">. </w:t>
      </w:r>
    </w:p>
    <w:p w:rsidR="00A17B72" w:rsidRPr="004F4EDE" w:rsidRDefault="00A17B72" w:rsidP="00A17B72">
      <w:pPr>
        <w:spacing w:after="0" w:line="240" w:lineRule="auto"/>
        <w:jc w:val="both"/>
        <w:rPr>
          <w:i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понятие конструктивный рисунок, «каркас» предмета, понятие линия построения (вспомогательные линии, линии симметрии, осевые линии); разбор предмета на геометрические фигуры, повторение основ линейной перспективы.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выполнение конструктивного рисунка с помощью линий построения.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2.</w:t>
      </w:r>
      <w:r>
        <w:rPr>
          <w:b/>
          <w:sz w:val="28"/>
        </w:rPr>
        <w:t>Гончарное искусство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1.</w:t>
      </w:r>
      <w:r>
        <w:rPr>
          <w:b/>
          <w:sz w:val="28"/>
        </w:rPr>
        <w:t>Свойства глины, происхождение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беседа об истории керамики, происхождение природного материала, свойства (отличие от пластилина – можно вытягивать примазывать, сглаживать с помощью воды), критерии качества и готовности глины к работе (не рассыпается, собирается в комок).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проба материала (особенности глины), формообразование (шар-цилиндр-жгут шар-конус)</w:t>
      </w:r>
      <w:proofErr w:type="gramStart"/>
      <w:r w:rsidRPr="004F4EDE">
        <w:rPr>
          <w:sz w:val="28"/>
        </w:rPr>
        <w:t>.В</w:t>
      </w:r>
      <w:proofErr w:type="gramEnd"/>
      <w:r w:rsidRPr="004F4EDE">
        <w:rPr>
          <w:sz w:val="28"/>
        </w:rPr>
        <w:t xml:space="preserve">ыполнение простых поделок по выбору детей с применением разных приёмов работы (сплющивание, приглаживание, скатывание, раскатывание, вытягивание). 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2.</w:t>
      </w:r>
      <w:r>
        <w:rPr>
          <w:b/>
          <w:sz w:val="28"/>
        </w:rPr>
        <w:t>Лепка и роспись народных игрушек</w:t>
      </w:r>
    </w:p>
    <w:p w:rsidR="00A17B72" w:rsidRPr="004F4EDE" w:rsidRDefault="00A17B72" w:rsidP="00A17B72">
      <w:pPr>
        <w:spacing w:after="0" w:line="240" w:lineRule="auto"/>
        <w:jc w:val="both"/>
        <w:rPr>
          <w:i/>
          <w:iCs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беседа о видах народной игрушки (дымковская, филимоновская, каргапольская): Знакомство с народным  промыслом, историей. Особенности лепки. Отличия формы и орнамента.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лепка народной игрушки «Дымковская барышня», «КаргапольскийПолкан», «Филимоновская лошадка».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3.</w:t>
      </w:r>
      <w:r>
        <w:rPr>
          <w:b/>
          <w:sz w:val="28"/>
        </w:rPr>
        <w:t>Способ лепки кувшинов без гончарного круга (жгутовой)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lastRenderedPageBreak/>
        <w:t xml:space="preserve">Теория: </w:t>
      </w:r>
      <w:r w:rsidRPr="004F4EDE">
        <w:rPr>
          <w:sz w:val="28"/>
        </w:rPr>
        <w:t>понятие: жгутовой способ лепки, знакомство с этапами лепки жгутовым способом, необходимыми метериалами и инструментами для лепки (шликер-жидкая глина, кисточка щетина, ткань, стеки).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лепка посуды: «Красивая чашечка» (</w:t>
      </w:r>
      <w:proofErr w:type="gramStart"/>
      <w:r w:rsidRPr="004F4EDE">
        <w:rPr>
          <w:sz w:val="28"/>
        </w:rPr>
        <w:t>жгутовой</w:t>
      </w:r>
      <w:proofErr w:type="gramEnd"/>
      <w:r w:rsidRPr="004F4EDE">
        <w:rPr>
          <w:sz w:val="28"/>
        </w:rPr>
        <w:t xml:space="preserve"> способ).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4.</w:t>
      </w:r>
      <w:r>
        <w:rPr>
          <w:b/>
          <w:sz w:val="28"/>
        </w:rPr>
        <w:t>Виды лепки: Сюжетная</w:t>
      </w:r>
    </w:p>
    <w:p w:rsidR="00A17B72" w:rsidRPr="004F4EDE" w:rsidRDefault="00A17B72" w:rsidP="00A17B72">
      <w:pPr>
        <w:spacing w:after="0" w:line="240" w:lineRule="auto"/>
        <w:jc w:val="both"/>
        <w:rPr>
          <w:i/>
          <w:iCs/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повторение русских народных сказок, выбор и задумка сюжета.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сюжетная лепка (коллективная работа) по</w:t>
      </w:r>
      <w:r w:rsidRPr="004F4EDE">
        <w:rPr>
          <w:iCs/>
          <w:sz w:val="28"/>
        </w:rPr>
        <w:t xml:space="preserve"> м</w:t>
      </w:r>
      <w:r w:rsidRPr="004F4EDE">
        <w:rPr>
          <w:sz w:val="28"/>
        </w:rPr>
        <w:t>отивам русских народных сказок.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5. </w:t>
      </w:r>
      <w:r>
        <w:rPr>
          <w:b/>
          <w:sz w:val="28"/>
        </w:rPr>
        <w:t>Виды лепки: Декоративная</w:t>
      </w:r>
    </w:p>
    <w:p w:rsidR="00A17B72" w:rsidRPr="004F4EDE" w:rsidRDefault="00A17B72" w:rsidP="00A17B72">
      <w:pPr>
        <w:spacing w:after="0" w:line="240" w:lineRule="auto"/>
        <w:jc w:val="both"/>
        <w:rPr>
          <w:i/>
          <w:iCs/>
          <w:sz w:val="28"/>
        </w:rPr>
      </w:pPr>
      <w:proofErr w:type="gramStart"/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повторение и закрепление приёмов лепки (сплющивание, расплющивание, скатывание, раскатывание, сглаживание); использование различных техник:</w:t>
      </w:r>
      <w:proofErr w:type="gramEnd"/>
      <w:r w:rsidRPr="004F4EDE">
        <w:rPr>
          <w:sz w:val="28"/>
        </w:rPr>
        <w:t xml:space="preserve"> «Текстильная», «Жгутовой».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выполнение декоративного панно на тему  Весна. «Грачи прилетели»</w:t>
      </w:r>
      <w:r w:rsidR="00304447">
        <w:rPr>
          <w:sz w:val="28"/>
        </w:rPr>
        <w:t xml:space="preserve"> </w:t>
      </w:r>
      <w:r w:rsidRPr="004F4EDE">
        <w:rPr>
          <w:sz w:val="28"/>
        </w:rPr>
        <w:t>(глина или пластилин).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3. Изображение человека. Портрет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sz w:val="28"/>
        </w:rPr>
      </w:pPr>
      <w:r w:rsidRPr="004F4EDE">
        <w:rPr>
          <w:b/>
          <w:sz w:val="28"/>
        </w:rPr>
        <w:t>1. Знакомство с основными пропорциями</w:t>
      </w:r>
    </w:p>
    <w:p w:rsidR="00A17B72" w:rsidRPr="004F4EDE" w:rsidRDefault="00A17B72" w:rsidP="00A17B72">
      <w:pPr>
        <w:spacing w:after="0" w:line="240" w:lineRule="auto"/>
        <w:jc w:val="both"/>
        <w:rPr>
          <w:i/>
          <w:iCs/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Познакомить с одним из жанров живописи - портретом</w:t>
      </w:r>
      <w:proofErr w:type="gramStart"/>
      <w:r w:rsidRPr="004F4EDE">
        <w:rPr>
          <w:i/>
          <w:sz w:val="28"/>
        </w:rPr>
        <w:t>.</w:t>
      </w:r>
      <w:r w:rsidRPr="004F4EDE">
        <w:rPr>
          <w:sz w:val="28"/>
        </w:rPr>
        <w:t>З</w:t>
      </w:r>
      <w:proofErr w:type="gramEnd"/>
      <w:r w:rsidRPr="004F4EDE">
        <w:rPr>
          <w:sz w:val="28"/>
        </w:rPr>
        <w:t>накомство с канонами построения портрета человека, понятия: каркас головы человека.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Построение каркаса головы человека, конструктивный рисунок головы с небольшой прорисовкой тона.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2.Обрубовка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Теория: </w:t>
      </w:r>
      <w:r w:rsidRPr="004F4EDE">
        <w:rPr>
          <w:sz w:val="28"/>
        </w:rPr>
        <w:t>понятие: обрубовка головы (что такое, для чего нужна), алгоритм построения.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 xml:space="preserve">рисование обрубовки лица </w:t>
      </w:r>
      <w:proofErr w:type="gramStart"/>
      <w:r w:rsidRPr="004F4EDE">
        <w:rPr>
          <w:sz w:val="28"/>
        </w:rPr>
        <w:t>в</w:t>
      </w:r>
      <w:proofErr w:type="gramEnd"/>
      <w:r w:rsidRPr="004F4EDE">
        <w:rPr>
          <w:sz w:val="28"/>
        </w:rPr>
        <w:t xml:space="preserve"> анфас.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3.Портрет с прорисовкой тона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искусственное и естественное освещение, их влияние на свет и тени в портрете; повторить градации тона (блик, свет, полутень, собственная тень, рефлекс, падающая тень).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рисование портрета человека с натуры или по фото.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4. Пропорции тела человека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</w:t>
      </w:r>
      <w:proofErr w:type="gramStart"/>
      <w:r w:rsidRPr="004F4EDE">
        <w:rPr>
          <w:i/>
          <w:sz w:val="28"/>
        </w:rPr>
        <w:t>:</w:t>
      </w:r>
      <w:r w:rsidRPr="004F4EDE">
        <w:rPr>
          <w:sz w:val="28"/>
        </w:rPr>
        <w:t>п</w:t>
      </w:r>
      <w:proofErr w:type="gramEnd"/>
      <w:r w:rsidRPr="004F4EDE">
        <w:rPr>
          <w:sz w:val="28"/>
        </w:rPr>
        <w:t>ознакомить с пропорциями тела человека, показать алгоритм построения тела человека.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 построение каркаса тела человека с учетом всех пропорций, схематическое изображение тела человека с натуры или по фото.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>5. Рисование человека в движении (зарисовки)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вспомогательные, осевые и линии симметрии в рисовании человека, понятие: центр тяжести.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i/>
          <w:sz w:val="28"/>
        </w:rPr>
        <w:t>Практика</w:t>
      </w:r>
      <w:r w:rsidRPr="004F4EDE">
        <w:rPr>
          <w:sz w:val="28"/>
        </w:rPr>
        <w:t>: короткие  зарисовки тела человека в движении с натуры</w:t>
      </w:r>
      <w:r w:rsidRPr="004F4EDE">
        <w:rPr>
          <w:b/>
          <w:sz w:val="28"/>
        </w:rPr>
        <w:t>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6. Рисование тела человека с проработкой в тоне. </w:t>
      </w:r>
    </w:p>
    <w:p w:rsidR="00A17B72" w:rsidRPr="004F4EDE" w:rsidRDefault="00A17B72" w:rsidP="00A17B72">
      <w:pPr>
        <w:spacing w:after="0" w:line="240" w:lineRule="auto"/>
        <w:jc w:val="both"/>
        <w:rPr>
          <w:sz w:val="28"/>
        </w:rPr>
      </w:pPr>
      <w:r w:rsidRPr="004F4EDE">
        <w:rPr>
          <w:i/>
          <w:sz w:val="28"/>
        </w:rPr>
        <w:t>Теория:</w:t>
      </w:r>
      <w:r w:rsidR="00304447">
        <w:rPr>
          <w:i/>
          <w:sz w:val="28"/>
        </w:rPr>
        <w:t xml:space="preserve"> </w:t>
      </w:r>
      <w:r w:rsidRPr="004F4EDE">
        <w:rPr>
          <w:sz w:val="28"/>
        </w:rPr>
        <w:t>тоновая проработка в рисунке тела человека с учетом освещения и воздушной перспективы.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i/>
          <w:sz w:val="28"/>
        </w:rPr>
        <w:t xml:space="preserve">Практика: </w:t>
      </w:r>
      <w:r w:rsidRPr="004F4EDE">
        <w:rPr>
          <w:sz w:val="28"/>
        </w:rPr>
        <w:t>рисование тела человека с натуры или по фото.</w:t>
      </w:r>
    </w:p>
    <w:p w:rsidR="00A17B72" w:rsidRPr="004F4EDE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4. Аттестация.</w:t>
      </w:r>
    </w:p>
    <w:p w:rsidR="00A17B72" w:rsidRPr="004F4EDE" w:rsidRDefault="00A17B72" w:rsidP="00A17B72">
      <w:pPr>
        <w:spacing w:after="0" w:line="240" w:lineRule="auto"/>
        <w:ind w:firstLine="708"/>
        <w:jc w:val="both"/>
        <w:rPr>
          <w:b/>
          <w:sz w:val="28"/>
        </w:rPr>
      </w:pPr>
      <w:r w:rsidRPr="004F4EDE">
        <w:rPr>
          <w:b/>
          <w:sz w:val="28"/>
        </w:rPr>
        <w:t xml:space="preserve">Тема 1. Итоговая аттестация. </w:t>
      </w:r>
    </w:p>
    <w:p w:rsidR="00A17B72" w:rsidRPr="003C48EA" w:rsidRDefault="00A17B72" w:rsidP="00A17B72">
      <w:pPr>
        <w:spacing w:after="0" w:line="240" w:lineRule="auto"/>
        <w:jc w:val="both"/>
        <w:rPr>
          <w:b/>
          <w:sz w:val="28"/>
        </w:rPr>
      </w:pPr>
      <w:r w:rsidRPr="004F4EDE">
        <w:rPr>
          <w:b/>
          <w:sz w:val="28"/>
        </w:rPr>
        <w:t>Раздел 5. Итоговое занятие.</w:t>
      </w:r>
    </w:p>
    <w:p w:rsidR="005D7A9E" w:rsidRPr="003C48EA" w:rsidRDefault="005D7A9E" w:rsidP="005D7A9E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sz w:val="28"/>
        </w:rPr>
        <w:lastRenderedPageBreak/>
        <w:t>Методическое обеспечение</w:t>
      </w:r>
    </w:p>
    <w:p w:rsidR="005D7A9E" w:rsidRPr="00CD18E8" w:rsidRDefault="005D7A9E" w:rsidP="005D7A9E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Для осуществления успешной  образовательной деятельности на занятиях применяются следующие педагогические технологии: </w:t>
      </w:r>
    </w:p>
    <w:p w:rsidR="005D7A9E" w:rsidRPr="000F703E" w:rsidRDefault="005D7A9E" w:rsidP="005D7A9E">
      <w:pPr>
        <w:pStyle w:val="a4"/>
        <w:spacing w:after="0" w:line="240" w:lineRule="auto"/>
        <w:ind w:left="0"/>
        <w:jc w:val="both"/>
        <w:rPr>
          <w:b/>
          <w:i/>
          <w:color w:val="FF0000"/>
          <w:sz w:val="28"/>
        </w:rPr>
      </w:pPr>
      <w:r>
        <w:rPr>
          <w:sz w:val="28"/>
        </w:rPr>
        <w:t>- Т</w:t>
      </w:r>
      <w:r w:rsidRPr="000F703E">
        <w:rPr>
          <w:sz w:val="28"/>
        </w:rPr>
        <w:t xml:space="preserve">ехнология наглядности </w:t>
      </w:r>
      <w:r>
        <w:rPr>
          <w:sz w:val="28"/>
        </w:rPr>
        <w:t>м</w:t>
      </w:r>
      <w:r w:rsidRPr="000F703E">
        <w:rPr>
          <w:sz w:val="28"/>
        </w:rPr>
        <w:t>етод непосредственного показа очень важен, т.к. учит детей технике обращения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мастехин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</w:t>
      </w:r>
    </w:p>
    <w:p w:rsidR="005D7A9E" w:rsidRPr="00A24FF3" w:rsidRDefault="005D7A9E" w:rsidP="005D7A9E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A24FF3">
        <w:rPr>
          <w:sz w:val="28"/>
        </w:rPr>
        <w:t xml:space="preserve">Здоровье сберегающие технологии (автор </w:t>
      </w:r>
      <w:r w:rsidRPr="00A24FF3">
        <w:rPr>
          <w:sz w:val="28"/>
          <w:shd w:val="clear" w:color="auto" w:fill="F5F5F5"/>
        </w:rPr>
        <w:t>Смирнов Н.К.</w:t>
      </w:r>
      <w:r w:rsidRPr="00A24FF3">
        <w:rPr>
          <w:sz w:val="28"/>
        </w:rPr>
        <w:t>)позволяют равномерно во время занятия распределять различные виды заданий</w:t>
      </w:r>
      <w:r w:rsidRPr="00A24FF3">
        <w:rPr>
          <w:rFonts w:ascii="Trebuchet MS" w:hAnsi="Trebuchet MS"/>
          <w:color w:val="676A6C"/>
          <w:sz w:val="28"/>
          <w:shd w:val="clear" w:color="auto" w:fill="F5F5F5"/>
        </w:rPr>
        <w:t xml:space="preserve">, </w:t>
      </w:r>
      <w:r w:rsidRPr="00A24FF3">
        <w:rPr>
          <w:sz w:val="28"/>
        </w:rPr>
        <w:t>способствуют снижению заболеваемости, снижению усталости и утомляемости, укрепляет здоровье воспитанников, формирует устойчивый интерес к двигательной деятельности. На занятиях по изобразительной деятельности необходимо чередовать мыслительную деятельность с физминутками, пальчиковыми гимнастиками, гимнастикой для глаз, что дает положительные результаты в обучении.</w:t>
      </w:r>
    </w:p>
    <w:p w:rsidR="005D7A9E" w:rsidRPr="00A24FF3" w:rsidRDefault="005D7A9E" w:rsidP="005D7A9E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A24FF3">
        <w:rPr>
          <w:sz w:val="28"/>
        </w:rPr>
        <w:t>Личностно-ориентированные технологии (авторы</w:t>
      </w:r>
      <w:proofErr w:type="gramStart"/>
      <w:r w:rsidRPr="00A24FF3">
        <w:rPr>
          <w:sz w:val="28"/>
        </w:rPr>
        <w:t>:К</w:t>
      </w:r>
      <w:proofErr w:type="gramEnd"/>
      <w:r w:rsidRPr="00A24FF3">
        <w:rPr>
          <w:sz w:val="28"/>
        </w:rPr>
        <w:t>арла Роджерс; В. А. Сухомлинский; Ш. Амонашвили)</w:t>
      </w:r>
      <w:r>
        <w:rPr>
          <w:sz w:val="28"/>
        </w:rPr>
        <w:t xml:space="preserve">, </w:t>
      </w:r>
      <w:r w:rsidRPr="00A24FF3">
        <w:rPr>
          <w:sz w:val="28"/>
        </w:rPr>
        <w:t>целью которой является предоставление каждому ребенку возможности изучить учебный материал на различных уровнях (но не ниже базового), в зависимости от интеллектуальных способностей и индивидуальных предпочтений.  Каждый ребенок уникален в своей индивидуальности и имеет право развиваться в собственном темпе, по своей </w:t>
      </w:r>
      <w:r w:rsidRPr="00A24FF3">
        <w:rPr>
          <w:iCs/>
          <w:sz w:val="28"/>
        </w:rPr>
        <w:t>«образовательной траектории»</w:t>
      </w:r>
      <w:r w:rsidRPr="00A24FF3">
        <w:rPr>
          <w:sz w:val="28"/>
        </w:rPr>
        <w:t xml:space="preserve">. </w:t>
      </w:r>
    </w:p>
    <w:p w:rsidR="005D7A9E" w:rsidRPr="00A24FF3" w:rsidRDefault="005D7A9E" w:rsidP="005D7A9E">
      <w:pPr>
        <w:spacing w:after="0" w:line="240" w:lineRule="auto"/>
        <w:ind w:firstLine="708"/>
        <w:jc w:val="both"/>
        <w:rPr>
          <w:sz w:val="28"/>
        </w:rPr>
      </w:pPr>
      <w:r w:rsidRPr="00A24FF3">
        <w:rPr>
          <w:sz w:val="28"/>
        </w:rPr>
        <w:t>Методы и формы работы:</w:t>
      </w:r>
    </w:p>
    <w:p w:rsidR="005D7A9E" w:rsidRPr="00CD18E8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-</w:t>
      </w:r>
      <w:r w:rsidRPr="00CD18E8">
        <w:rPr>
          <w:sz w:val="28"/>
        </w:rPr>
        <w:t xml:space="preserve"> беседы, оживляющие интерес и активизирующие внимание;</w:t>
      </w:r>
    </w:p>
    <w:p w:rsidR="005D7A9E" w:rsidRPr="00CD18E8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демонстрация наглядных пособий, позволяющая конкретизировать учебные материалы;</w:t>
      </w:r>
    </w:p>
    <w:p w:rsidR="005D7A9E" w:rsidRPr="00CD18E8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индивидуальных и коллективных форм художественного творчества;</w:t>
      </w:r>
    </w:p>
    <w:p w:rsidR="005D7A9E" w:rsidRPr="00CD18E8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выставок работ;</w:t>
      </w:r>
    </w:p>
    <w:p w:rsidR="005D7A9E" w:rsidRPr="00CD18E8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создание и развитие детского коллектива;</w:t>
      </w:r>
    </w:p>
    <w:p w:rsidR="005D7A9E" w:rsidRDefault="005D7A9E" w:rsidP="005D7A9E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работа с родителями.</w:t>
      </w:r>
    </w:p>
    <w:p w:rsidR="005D7A9E" w:rsidRPr="003C48EA" w:rsidRDefault="005D7A9E" w:rsidP="005D7A9E">
      <w:pPr>
        <w:spacing w:after="0" w:line="240" w:lineRule="auto"/>
        <w:ind w:firstLine="708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Занятие состоит из нескольких этапов:</w:t>
      </w:r>
    </w:p>
    <w:p w:rsidR="005D7A9E" w:rsidRPr="003C48EA" w:rsidRDefault="005D7A9E" w:rsidP="005D7A9E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1.</w:t>
      </w:r>
      <w:r w:rsidRPr="003C48EA">
        <w:rPr>
          <w:bCs/>
          <w:iCs/>
          <w:sz w:val="28"/>
        </w:rPr>
        <w:t>Объяснение материала и демонстрирование наглядно-методического ряда (репродукции  художественных произведений, учебные таблицы, детск</w:t>
      </w:r>
      <w:r>
        <w:rPr>
          <w:bCs/>
          <w:iCs/>
          <w:sz w:val="28"/>
        </w:rPr>
        <w:t>ие работы, слайды</w:t>
      </w:r>
      <w:r w:rsidRPr="003C48EA">
        <w:rPr>
          <w:bCs/>
          <w:iCs/>
          <w:sz w:val="28"/>
        </w:rPr>
        <w:t>), а также создание эмоциональной обстановки (чтение отрывков литературных произведений, прослушивание музыки)</w:t>
      </w:r>
      <w:proofErr w:type="gramStart"/>
      <w:r w:rsidRPr="003C48EA">
        <w:rPr>
          <w:bCs/>
          <w:iCs/>
          <w:sz w:val="28"/>
        </w:rPr>
        <w:t>;в</w:t>
      </w:r>
      <w:proofErr w:type="gramEnd"/>
      <w:r w:rsidRPr="003C48EA">
        <w:rPr>
          <w:bCs/>
          <w:iCs/>
          <w:sz w:val="28"/>
        </w:rPr>
        <w:t xml:space="preserve"> процессе восприятия детьми зрительного ряда педагог организует обсуждение данной темы.</w:t>
      </w:r>
    </w:p>
    <w:p w:rsidR="005D7A9E" w:rsidRPr="003C48EA" w:rsidRDefault="005D7A9E" w:rsidP="005D7A9E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2.</w:t>
      </w:r>
      <w:r w:rsidRPr="003C48EA">
        <w:rPr>
          <w:bCs/>
          <w:iCs/>
          <w:sz w:val="28"/>
        </w:rPr>
        <w:t>Выполнение детьми творческих заданий.</w:t>
      </w:r>
    </w:p>
    <w:p w:rsidR="005D7A9E" w:rsidRDefault="005D7A9E" w:rsidP="005D7A9E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3.</w:t>
      </w:r>
      <w:r w:rsidRPr="003C48EA">
        <w:rPr>
          <w:bCs/>
          <w:iCs/>
          <w:sz w:val="28"/>
        </w:rPr>
        <w:t>Подведение итогов, обсуждение работ.</w:t>
      </w:r>
    </w:p>
    <w:p w:rsidR="005D7A9E" w:rsidRPr="00656BB4" w:rsidRDefault="005D7A9E" w:rsidP="005D7A9E">
      <w:pPr>
        <w:spacing w:after="0"/>
        <w:ind w:firstLine="567"/>
        <w:jc w:val="both"/>
        <w:rPr>
          <w:sz w:val="28"/>
        </w:rPr>
      </w:pPr>
      <w:r w:rsidRPr="00656BB4">
        <w:rPr>
          <w:sz w:val="28"/>
        </w:rPr>
        <w:t xml:space="preserve">Программа по изобразительному искусству направлена на глубокое изучение изобразительной грамотности и является комплексным курсом, </w:t>
      </w:r>
      <w:r w:rsidRPr="00656BB4">
        <w:rPr>
          <w:sz w:val="28"/>
        </w:rPr>
        <w:lastRenderedPageBreak/>
        <w:t xml:space="preserve">который включает в себя три основных вида художественной деятельности - изобразительного, конструктивного и декоративного - определяющие все многообразие визуальных пространственных искусств. </w:t>
      </w:r>
    </w:p>
    <w:p w:rsidR="00BD315C" w:rsidRPr="003C48EA" w:rsidRDefault="00BD315C" w:rsidP="003C48EA">
      <w:pPr>
        <w:spacing w:after="0" w:line="240" w:lineRule="auto"/>
        <w:ind w:firstLine="851"/>
        <w:jc w:val="both"/>
        <w:rPr>
          <w:bCs/>
          <w:iCs/>
          <w:sz w:val="28"/>
        </w:rPr>
      </w:pPr>
    </w:p>
    <w:p w:rsidR="007B175B" w:rsidRPr="003C48EA" w:rsidRDefault="007B175B" w:rsidP="00E20DF0">
      <w:pPr>
        <w:spacing w:after="0" w:line="240" w:lineRule="auto"/>
        <w:ind w:firstLine="131"/>
        <w:jc w:val="center"/>
        <w:rPr>
          <w:b/>
          <w:iCs/>
          <w:sz w:val="28"/>
        </w:rPr>
      </w:pPr>
      <w:r w:rsidRPr="003C48EA">
        <w:rPr>
          <w:b/>
          <w:bCs/>
          <w:iCs/>
          <w:sz w:val="28"/>
        </w:rPr>
        <w:t>Дидактическ</w:t>
      </w:r>
      <w:r w:rsidR="00D96D1A" w:rsidRPr="003C48EA">
        <w:rPr>
          <w:b/>
          <w:bCs/>
          <w:iCs/>
          <w:sz w:val="28"/>
        </w:rPr>
        <w:t xml:space="preserve">ое </w:t>
      </w:r>
      <w:r w:rsidR="00A552D9">
        <w:rPr>
          <w:b/>
          <w:bCs/>
          <w:iCs/>
          <w:sz w:val="28"/>
        </w:rPr>
        <w:t>о</w:t>
      </w:r>
      <w:r w:rsidR="00D96D1A" w:rsidRPr="003C48EA">
        <w:rPr>
          <w:b/>
          <w:iCs/>
          <w:sz w:val="28"/>
        </w:rPr>
        <w:t>беспечение</w:t>
      </w:r>
      <w:r w:rsidR="00675F8F" w:rsidRPr="003C48EA">
        <w:rPr>
          <w:b/>
          <w:iCs/>
          <w:sz w:val="28"/>
        </w:rPr>
        <w:t>:</w:t>
      </w:r>
    </w:p>
    <w:p w:rsidR="003D21F4" w:rsidRPr="003C48EA" w:rsidRDefault="00675F8F" w:rsidP="003C48EA">
      <w:pPr>
        <w:spacing w:after="0" w:line="240" w:lineRule="auto"/>
        <w:jc w:val="both"/>
        <w:rPr>
          <w:bCs/>
          <w:i/>
          <w:iCs/>
          <w:sz w:val="28"/>
        </w:rPr>
      </w:pPr>
      <w:r w:rsidRPr="003C48EA">
        <w:rPr>
          <w:bCs/>
          <w:i/>
          <w:iCs/>
          <w:sz w:val="28"/>
        </w:rPr>
        <w:t>Наглядно-дидактические пособия</w:t>
      </w:r>
      <w:r w:rsidR="003D21F4" w:rsidRPr="003C48EA">
        <w:rPr>
          <w:bCs/>
          <w:i/>
          <w:iCs/>
          <w:sz w:val="28"/>
        </w:rPr>
        <w:t>:</w:t>
      </w:r>
    </w:p>
    <w:p w:rsidR="003D21F4" w:rsidRPr="003C48EA" w:rsidRDefault="003D21F4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Репродукции картин известных художников;</w:t>
      </w:r>
    </w:p>
    <w:p w:rsidR="00AE2547" w:rsidRPr="003C48EA" w:rsidRDefault="003D21F4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Г</w:t>
      </w:r>
      <w:r w:rsidR="00AE2547" w:rsidRPr="003C48EA">
        <w:rPr>
          <w:bCs/>
          <w:iCs/>
          <w:sz w:val="28"/>
        </w:rPr>
        <w:t>отовые работы педагога по теме раздела</w:t>
      </w:r>
      <w:r w:rsidRPr="003C48EA">
        <w:rPr>
          <w:bCs/>
          <w:iCs/>
          <w:sz w:val="28"/>
        </w:rPr>
        <w:t>;</w:t>
      </w:r>
    </w:p>
    <w:p w:rsidR="003D21F4" w:rsidRPr="003C48EA" w:rsidRDefault="003D21F4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Натюрмортный фонд (драпировка, вазы, простые геометрические фигуры, муляжи овощей и фруктов и др.);</w:t>
      </w:r>
    </w:p>
    <w:p w:rsidR="00BC4A0D" w:rsidRPr="003C48EA" w:rsidRDefault="003D21F4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Комплект таблиц для уроков рисования (этапы построения основных геометрических тел, свето-тоновая моделировка, окружность в перспективе, линейная и воздушная перспективы);</w:t>
      </w:r>
    </w:p>
    <w:p w:rsidR="00A052FC" w:rsidRPr="003C48EA" w:rsidRDefault="00A052FC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Учебники и журналы по изобразительному искусству</w:t>
      </w:r>
      <w:r w:rsidR="004A1978">
        <w:rPr>
          <w:bCs/>
          <w:iCs/>
          <w:sz w:val="28"/>
        </w:rPr>
        <w:t>;</w:t>
      </w:r>
    </w:p>
    <w:p w:rsidR="000954ED" w:rsidRPr="003C48EA" w:rsidRDefault="000954ED" w:rsidP="003C48EA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Элементы росписи (дымковская, каргапольская, ф</w:t>
      </w:r>
      <w:r w:rsidR="000416A9" w:rsidRPr="003C48EA">
        <w:rPr>
          <w:bCs/>
          <w:iCs/>
          <w:sz w:val="28"/>
        </w:rPr>
        <w:t>илимоновская, мезенская и т.д.)</w:t>
      </w:r>
      <w:r w:rsidR="004A1978">
        <w:rPr>
          <w:bCs/>
          <w:iCs/>
          <w:sz w:val="28"/>
        </w:rPr>
        <w:t>.</w:t>
      </w:r>
    </w:p>
    <w:p w:rsidR="000954ED" w:rsidRPr="003C48EA" w:rsidRDefault="000954ED" w:rsidP="003C48EA">
      <w:pPr>
        <w:pStyle w:val="a4"/>
        <w:spacing w:after="0" w:line="240" w:lineRule="auto"/>
        <w:ind w:left="0"/>
        <w:jc w:val="both"/>
        <w:rPr>
          <w:bCs/>
          <w:i/>
          <w:iCs/>
          <w:sz w:val="28"/>
        </w:rPr>
      </w:pPr>
      <w:r w:rsidRPr="003C48EA">
        <w:rPr>
          <w:bCs/>
          <w:i/>
          <w:iCs/>
          <w:sz w:val="28"/>
        </w:rPr>
        <w:t>Аудио и  видеопродукция:</w:t>
      </w:r>
    </w:p>
    <w:p w:rsidR="000954ED" w:rsidRPr="003C48EA" w:rsidRDefault="00A86946" w:rsidP="003C48EA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Презентации по теме занятий;</w:t>
      </w:r>
    </w:p>
    <w:p w:rsidR="00A86946" w:rsidRPr="003C48EA" w:rsidRDefault="00A86946" w:rsidP="003C48EA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Видео уроки по рисованию;</w:t>
      </w:r>
    </w:p>
    <w:p w:rsidR="00E40BFD" w:rsidRPr="003C48EA" w:rsidRDefault="00BC4A0D" w:rsidP="003C48EA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Произведения классической музыки.</w:t>
      </w:r>
    </w:p>
    <w:p w:rsidR="00E40BFD" w:rsidRPr="003C48EA" w:rsidRDefault="00E40BFD" w:rsidP="003C48EA">
      <w:pPr>
        <w:pStyle w:val="a4"/>
        <w:spacing w:after="0" w:line="240" w:lineRule="auto"/>
        <w:ind w:left="0"/>
        <w:jc w:val="both"/>
        <w:rPr>
          <w:b/>
          <w:bCs/>
          <w:iCs/>
          <w:sz w:val="28"/>
        </w:rPr>
      </w:pPr>
    </w:p>
    <w:p w:rsidR="00372CBA" w:rsidRPr="003C48EA" w:rsidRDefault="00372CBA" w:rsidP="00E20DF0">
      <w:pPr>
        <w:pStyle w:val="a4"/>
        <w:spacing w:after="0" w:line="240" w:lineRule="auto"/>
        <w:ind w:left="0"/>
        <w:jc w:val="center"/>
        <w:rPr>
          <w:bCs/>
          <w:iCs/>
          <w:sz w:val="28"/>
        </w:rPr>
      </w:pPr>
      <w:r w:rsidRPr="003C48EA">
        <w:rPr>
          <w:b/>
          <w:bCs/>
          <w:iCs/>
          <w:sz w:val="28"/>
        </w:rPr>
        <w:t>Техническое обеспечение</w:t>
      </w:r>
    </w:p>
    <w:p w:rsidR="00621FA0" w:rsidRPr="004A1978" w:rsidRDefault="00621FA0" w:rsidP="00621FA0">
      <w:pPr>
        <w:pStyle w:val="a4"/>
        <w:spacing w:after="0" w:line="240" w:lineRule="auto"/>
        <w:ind w:left="0"/>
        <w:jc w:val="both"/>
        <w:rPr>
          <w:i/>
          <w:sz w:val="28"/>
        </w:rPr>
      </w:pPr>
      <w:r w:rsidRPr="00E20DF0">
        <w:rPr>
          <w:i/>
          <w:sz w:val="28"/>
        </w:rPr>
        <w:t>Оборудование:</w:t>
      </w:r>
      <w:r>
        <w:rPr>
          <w:sz w:val="28"/>
        </w:rPr>
        <w:t xml:space="preserve"> </w:t>
      </w:r>
      <w:r w:rsidRPr="003C48EA">
        <w:rPr>
          <w:sz w:val="28"/>
        </w:rPr>
        <w:t xml:space="preserve">парты; 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 xml:space="preserve">стулья; 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 xml:space="preserve">доска; 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 xml:space="preserve">плотные шторы; 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 xml:space="preserve">изделия народного промысла; 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>персональный компьютер;</w:t>
      </w:r>
    </w:p>
    <w:p w:rsidR="00621FA0" w:rsidRPr="003C48EA" w:rsidRDefault="00621FA0" w:rsidP="00621FA0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3C48EA">
        <w:rPr>
          <w:sz w:val="28"/>
        </w:rPr>
        <w:t>проектор</w:t>
      </w:r>
      <w:r>
        <w:rPr>
          <w:sz w:val="28"/>
        </w:rPr>
        <w:t>.</w:t>
      </w:r>
    </w:p>
    <w:p w:rsidR="00675F8F" w:rsidRPr="00E20DF0" w:rsidRDefault="00E20DF0" w:rsidP="003C48EA">
      <w:pPr>
        <w:spacing w:after="0" w:line="240" w:lineRule="auto"/>
        <w:jc w:val="both"/>
        <w:rPr>
          <w:i/>
          <w:sz w:val="28"/>
        </w:rPr>
      </w:pPr>
      <w:r w:rsidRPr="00E20DF0">
        <w:rPr>
          <w:i/>
          <w:sz w:val="28"/>
        </w:rPr>
        <w:t>С</w:t>
      </w:r>
      <w:r w:rsidR="00372CBA" w:rsidRPr="00E20DF0">
        <w:rPr>
          <w:i/>
          <w:sz w:val="28"/>
        </w:rPr>
        <w:t xml:space="preserve">редства и материалы: 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Акварельные краски (медовые либо художественные);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Бумага плотная (для черчения или для акварели);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Кисти (Белка №5, №3;синтетика №1, №0</w:t>
      </w:r>
      <w:r w:rsidR="00C027D8" w:rsidRPr="003C48EA">
        <w:rPr>
          <w:sz w:val="28"/>
        </w:rPr>
        <w:t>, щетина №3, №1</w:t>
      </w:r>
      <w:r w:rsidRPr="003C48EA">
        <w:rPr>
          <w:sz w:val="28"/>
        </w:rPr>
        <w:t>);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Стаканчики для воды;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Салфетки;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Карандаши простые (ТМ, 2Т, 2М);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Ластик;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Точилка;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Фломастеры</w:t>
      </w:r>
      <w:r w:rsidR="00BC4A0D" w:rsidRPr="003C48EA">
        <w:rPr>
          <w:sz w:val="28"/>
        </w:rPr>
        <w:t>;</w:t>
      </w:r>
    </w:p>
    <w:p w:rsidR="00675F8F" w:rsidRPr="003C48EA" w:rsidRDefault="00675F8F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Фартуки;</w:t>
      </w:r>
    </w:p>
    <w:p w:rsidR="00675F8F" w:rsidRPr="003C48EA" w:rsidRDefault="00BC4A0D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Стеки;</w:t>
      </w:r>
    </w:p>
    <w:p w:rsidR="00C027D8" w:rsidRPr="003C48EA" w:rsidRDefault="00C027D8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Восковые карандаши</w:t>
      </w:r>
      <w:r w:rsidR="00BC4A0D" w:rsidRPr="003C48EA">
        <w:rPr>
          <w:sz w:val="28"/>
        </w:rPr>
        <w:t>;</w:t>
      </w:r>
    </w:p>
    <w:p w:rsidR="00C027D8" w:rsidRPr="003C48EA" w:rsidRDefault="00C027D8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Нитки</w:t>
      </w:r>
      <w:r w:rsidR="00BC4A0D" w:rsidRPr="003C48EA">
        <w:rPr>
          <w:sz w:val="28"/>
        </w:rPr>
        <w:t>;</w:t>
      </w:r>
    </w:p>
    <w:p w:rsidR="00C027D8" w:rsidRPr="003C48EA" w:rsidRDefault="00C027D8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Трубочки</w:t>
      </w:r>
      <w:r w:rsidR="00BC4A0D" w:rsidRPr="003C48EA">
        <w:rPr>
          <w:sz w:val="28"/>
        </w:rPr>
        <w:t>;</w:t>
      </w:r>
    </w:p>
    <w:p w:rsidR="00C027D8" w:rsidRPr="003C48EA" w:rsidRDefault="00C027D8" w:rsidP="003C48EA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lastRenderedPageBreak/>
        <w:t>Свеч</w:t>
      </w:r>
      <w:r w:rsidR="00621FA0">
        <w:rPr>
          <w:sz w:val="28"/>
        </w:rPr>
        <w:t>и</w:t>
      </w:r>
      <w:r w:rsidR="00BC4A0D" w:rsidRPr="003C48EA">
        <w:rPr>
          <w:sz w:val="28"/>
        </w:rPr>
        <w:t>.</w:t>
      </w:r>
    </w:p>
    <w:p w:rsidR="00E20DF0" w:rsidRDefault="00E20DF0" w:rsidP="003C48EA">
      <w:pPr>
        <w:spacing w:after="0" w:line="240" w:lineRule="auto"/>
        <w:jc w:val="both"/>
        <w:rPr>
          <w:b/>
          <w:sz w:val="28"/>
        </w:rPr>
      </w:pPr>
    </w:p>
    <w:p w:rsidR="005D7A9E" w:rsidRDefault="005D7A9E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C53026" w:rsidRDefault="00C53026" w:rsidP="005D7A9E">
      <w:pPr>
        <w:spacing w:after="0" w:line="240" w:lineRule="auto"/>
        <w:jc w:val="center"/>
        <w:rPr>
          <w:b/>
          <w:sz w:val="28"/>
        </w:rPr>
      </w:pPr>
    </w:p>
    <w:p w:rsidR="005D7A9E" w:rsidRDefault="005D7A9E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304447" w:rsidRDefault="00304447" w:rsidP="005D7A9E">
      <w:pPr>
        <w:spacing w:after="0" w:line="240" w:lineRule="auto"/>
        <w:jc w:val="center"/>
        <w:rPr>
          <w:b/>
          <w:sz w:val="28"/>
        </w:rPr>
      </w:pPr>
    </w:p>
    <w:p w:rsidR="005D7A9E" w:rsidRDefault="005D7A9E" w:rsidP="005D7A9E">
      <w:pPr>
        <w:spacing w:after="0" w:line="240" w:lineRule="auto"/>
        <w:jc w:val="center"/>
        <w:rPr>
          <w:b/>
          <w:sz w:val="28"/>
        </w:rPr>
      </w:pPr>
    </w:p>
    <w:p w:rsidR="005D7A9E" w:rsidRPr="003C48EA" w:rsidRDefault="005D7A9E" w:rsidP="005D7A9E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sz w:val="28"/>
        </w:rPr>
        <w:t>Список рекомендуемой литературы</w:t>
      </w:r>
    </w:p>
    <w:p w:rsidR="005D7A9E" w:rsidRPr="003C48EA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lastRenderedPageBreak/>
        <w:t>Дубровская Н. В. Приглашение к творчеству. – СПб</w:t>
      </w:r>
      <w:proofErr w:type="gramStart"/>
      <w:r w:rsidRPr="003C48EA">
        <w:rPr>
          <w:sz w:val="28"/>
        </w:rPr>
        <w:t xml:space="preserve">.: </w:t>
      </w:r>
      <w:proofErr w:type="gramEnd"/>
      <w:r w:rsidRPr="003C48EA">
        <w:rPr>
          <w:sz w:val="28"/>
        </w:rPr>
        <w:t xml:space="preserve">Детство-Пресс, 2004 г. </w:t>
      </w:r>
    </w:p>
    <w:p w:rsidR="005D7A9E" w:rsidRPr="003C48EA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Михайлов А. М. Искусство акварели. – М.: Изобразительное искусство, 1995 г. </w:t>
      </w:r>
    </w:p>
    <w:p w:rsidR="005D7A9E" w:rsidRPr="003C48EA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Неменский Б. М. Изобразительное искусство и художественный труд. – М.: МИПКРО, 2003 г. </w:t>
      </w:r>
    </w:p>
    <w:p w:rsidR="005D7A9E" w:rsidRPr="00563963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Неменский Б. М. Образовательная область «искусство». – М.: ГОМЦ, Школьная книга, 2000 г.</w:t>
      </w:r>
    </w:p>
    <w:p w:rsidR="005D7A9E" w:rsidRPr="003C48EA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Ткаченко Е. И. Мир цвета. – М.: Юный художник, 1999 г. </w:t>
      </w:r>
    </w:p>
    <w:p w:rsidR="005D7A9E" w:rsidRPr="00563963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563963">
        <w:rPr>
          <w:sz w:val="28"/>
        </w:rPr>
        <w:t>Уатт Ф. Как научиться рисовать.-M,: ООО Росмен-издат, 2003.</w:t>
      </w:r>
    </w:p>
    <w:p w:rsidR="005D7A9E" w:rsidRPr="00563963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563963">
        <w:rPr>
          <w:sz w:val="28"/>
        </w:rPr>
        <w:t>Шубина Т</w:t>
      </w:r>
      <w:r>
        <w:rPr>
          <w:sz w:val="28"/>
        </w:rPr>
        <w:t>.Г. Портрет. Фигура человека.-M</w:t>
      </w:r>
      <w:r w:rsidRPr="00563963">
        <w:rPr>
          <w:sz w:val="28"/>
        </w:rPr>
        <w:t>.: Современный литератор,2001.</w:t>
      </w:r>
    </w:p>
    <w:p w:rsidR="005D7A9E" w:rsidRPr="003C48EA" w:rsidRDefault="005D7A9E" w:rsidP="005D7A9E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563963">
        <w:rPr>
          <w:sz w:val="28"/>
        </w:rPr>
        <w:t xml:space="preserve">Щеголихина А.К., Тимофеева И.Е. Рисунок. </w:t>
      </w:r>
      <w:r>
        <w:rPr>
          <w:sz w:val="28"/>
        </w:rPr>
        <w:t xml:space="preserve">- </w:t>
      </w:r>
      <w:r w:rsidRPr="00563963">
        <w:rPr>
          <w:sz w:val="28"/>
        </w:rPr>
        <w:t>М.</w:t>
      </w:r>
      <w:r>
        <w:rPr>
          <w:sz w:val="28"/>
        </w:rPr>
        <w:t xml:space="preserve">: </w:t>
      </w:r>
      <w:r w:rsidRPr="003C48EA">
        <w:rPr>
          <w:sz w:val="28"/>
        </w:rPr>
        <w:t>Правда</w:t>
      </w:r>
      <w:r>
        <w:rPr>
          <w:sz w:val="28"/>
        </w:rPr>
        <w:t>,</w:t>
      </w:r>
      <w:r w:rsidRPr="00563963">
        <w:rPr>
          <w:sz w:val="28"/>
        </w:rPr>
        <w:t>1976.</w:t>
      </w:r>
    </w:p>
    <w:p w:rsidR="00916AC3" w:rsidRPr="003C48EA" w:rsidRDefault="00916AC3" w:rsidP="003C48EA">
      <w:pPr>
        <w:spacing w:after="0" w:line="240" w:lineRule="auto"/>
        <w:jc w:val="both"/>
        <w:rPr>
          <w:b/>
          <w:sz w:val="28"/>
        </w:rPr>
      </w:pPr>
    </w:p>
    <w:p w:rsidR="00E40BFD" w:rsidRPr="003C48EA" w:rsidRDefault="00E40BFD" w:rsidP="003C48EA">
      <w:pPr>
        <w:spacing w:after="0" w:line="240" w:lineRule="auto"/>
        <w:jc w:val="both"/>
        <w:rPr>
          <w:b/>
          <w:sz w:val="28"/>
        </w:rPr>
      </w:pPr>
    </w:p>
    <w:p w:rsidR="003C48EA" w:rsidRPr="003C48EA" w:rsidRDefault="003C48EA">
      <w:pPr>
        <w:spacing w:after="0" w:line="240" w:lineRule="auto"/>
        <w:jc w:val="both"/>
        <w:rPr>
          <w:b/>
          <w:sz w:val="28"/>
        </w:rPr>
      </w:pPr>
    </w:p>
    <w:sectPr w:rsidR="003C48EA" w:rsidRPr="003C48EA" w:rsidSect="004B6012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C4352"/>
    <w:multiLevelType w:val="hybridMultilevel"/>
    <w:tmpl w:val="C8388B56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B6E2D"/>
    <w:multiLevelType w:val="hybridMultilevel"/>
    <w:tmpl w:val="19BC94E4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D1156"/>
    <w:multiLevelType w:val="hybridMultilevel"/>
    <w:tmpl w:val="76F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D6424"/>
    <w:multiLevelType w:val="hybridMultilevel"/>
    <w:tmpl w:val="1C40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D11FB"/>
    <w:multiLevelType w:val="hybridMultilevel"/>
    <w:tmpl w:val="DEA2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A2398"/>
    <w:multiLevelType w:val="hybridMultilevel"/>
    <w:tmpl w:val="50227A1A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993E16"/>
    <w:multiLevelType w:val="hybridMultilevel"/>
    <w:tmpl w:val="6F325FBC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5782C"/>
    <w:multiLevelType w:val="hybridMultilevel"/>
    <w:tmpl w:val="09789F44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B3794"/>
    <w:multiLevelType w:val="hybridMultilevel"/>
    <w:tmpl w:val="E94A5100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3921"/>
    <w:multiLevelType w:val="hybridMultilevel"/>
    <w:tmpl w:val="AFFCF0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4E5834"/>
    <w:multiLevelType w:val="hybridMultilevel"/>
    <w:tmpl w:val="376E0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E029B"/>
    <w:multiLevelType w:val="hybridMultilevel"/>
    <w:tmpl w:val="44B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F2D99"/>
    <w:multiLevelType w:val="hybridMultilevel"/>
    <w:tmpl w:val="ED3EE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27312A"/>
    <w:multiLevelType w:val="hybridMultilevel"/>
    <w:tmpl w:val="BA6EA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F2EE8"/>
    <w:multiLevelType w:val="hybridMultilevel"/>
    <w:tmpl w:val="859E7648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1D2931"/>
    <w:multiLevelType w:val="hybridMultilevel"/>
    <w:tmpl w:val="D7103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803C9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22D00F0"/>
    <w:multiLevelType w:val="hybridMultilevel"/>
    <w:tmpl w:val="59602902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208E7"/>
    <w:multiLevelType w:val="hybridMultilevel"/>
    <w:tmpl w:val="758AA3D8"/>
    <w:lvl w:ilvl="0" w:tplc="22489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E9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EB9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D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7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8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1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EA1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E56F5"/>
    <w:multiLevelType w:val="hybridMultilevel"/>
    <w:tmpl w:val="9D78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3850"/>
    <w:multiLevelType w:val="hybridMultilevel"/>
    <w:tmpl w:val="4AB20A22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BD0705"/>
    <w:multiLevelType w:val="hybridMultilevel"/>
    <w:tmpl w:val="0DFC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94903"/>
    <w:multiLevelType w:val="hybridMultilevel"/>
    <w:tmpl w:val="C3A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5642D"/>
    <w:multiLevelType w:val="hybridMultilevel"/>
    <w:tmpl w:val="9DF67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00D7C"/>
    <w:multiLevelType w:val="hybridMultilevel"/>
    <w:tmpl w:val="09763CC2"/>
    <w:lvl w:ilvl="0" w:tplc="314A62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59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D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5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CF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0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8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1B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E3506"/>
    <w:multiLevelType w:val="hybridMultilevel"/>
    <w:tmpl w:val="CDA0F2F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ADC619B"/>
    <w:multiLevelType w:val="hybridMultilevel"/>
    <w:tmpl w:val="8616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2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3D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608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CE5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C2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E1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C2E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F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092CFE"/>
    <w:multiLevelType w:val="hybridMultilevel"/>
    <w:tmpl w:val="8E96B8FE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F76ED"/>
    <w:multiLevelType w:val="hybridMultilevel"/>
    <w:tmpl w:val="471C9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12C2A"/>
    <w:multiLevelType w:val="hybridMultilevel"/>
    <w:tmpl w:val="ECE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225D4"/>
    <w:multiLevelType w:val="hybridMultilevel"/>
    <w:tmpl w:val="C12E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62817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11"/>
  </w:num>
  <w:num w:numId="6">
    <w:abstractNumId w:val="17"/>
  </w:num>
  <w:num w:numId="7">
    <w:abstractNumId w:val="25"/>
  </w:num>
  <w:num w:numId="8">
    <w:abstractNumId w:val="19"/>
  </w:num>
  <w:num w:numId="9">
    <w:abstractNumId w:val="32"/>
  </w:num>
  <w:num w:numId="10">
    <w:abstractNumId w:val="23"/>
  </w:num>
  <w:num w:numId="11">
    <w:abstractNumId w:val="4"/>
  </w:num>
  <w:num w:numId="12">
    <w:abstractNumId w:val="27"/>
  </w:num>
  <w:num w:numId="13">
    <w:abstractNumId w:val="15"/>
  </w:num>
  <w:num w:numId="14">
    <w:abstractNumId w:val="26"/>
  </w:num>
  <w:num w:numId="15">
    <w:abstractNumId w:val="12"/>
  </w:num>
  <w:num w:numId="16">
    <w:abstractNumId w:val="31"/>
  </w:num>
  <w:num w:numId="17">
    <w:abstractNumId w:val="3"/>
  </w:num>
  <w:num w:numId="18">
    <w:abstractNumId w:val="20"/>
  </w:num>
  <w:num w:numId="19">
    <w:abstractNumId w:val="30"/>
  </w:num>
  <w:num w:numId="20">
    <w:abstractNumId w:val="13"/>
  </w:num>
  <w:num w:numId="21">
    <w:abstractNumId w:val="29"/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8"/>
  </w:num>
  <w:num w:numId="25">
    <w:abstractNumId w:val="21"/>
  </w:num>
  <w:num w:numId="26">
    <w:abstractNumId w:val="28"/>
  </w:num>
  <w:num w:numId="27">
    <w:abstractNumId w:val="6"/>
  </w:num>
  <w:num w:numId="28">
    <w:abstractNumId w:val="22"/>
  </w:num>
  <w:num w:numId="29">
    <w:abstractNumId w:val="5"/>
  </w:num>
  <w:num w:numId="30">
    <w:abstractNumId w:val="1"/>
  </w:num>
  <w:num w:numId="31">
    <w:abstractNumId w:val="7"/>
  </w:num>
  <w:num w:numId="32">
    <w:abstractNumId w:val="9"/>
  </w:num>
  <w:num w:numId="33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F83"/>
    <w:rsid w:val="00022C2B"/>
    <w:rsid w:val="00035904"/>
    <w:rsid w:val="000416A9"/>
    <w:rsid w:val="00094C16"/>
    <w:rsid w:val="000954ED"/>
    <w:rsid w:val="0009561F"/>
    <w:rsid w:val="000A291B"/>
    <w:rsid w:val="000A58BE"/>
    <w:rsid w:val="000A7DD5"/>
    <w:rsid w:val="000E27A1"/>
    <w:rsid w:val="0012584F"/>
    <w:rsid w:val="00126246"/>
    <w:rsid w:val="00130B2F"/>
    <w:rsid w:val="00141AC0"/>
    <w:rsid w:val="00151A09"/>
    <w:rsid w:val="00167AFC"/>
    <w:rsid w:val="00186FED"/>
    <w:rsid w:val="00195AD1"/>
    <w:rsid w:val="001B26BA"/>
    <w:rsid w:val="001B6F73"/>
    <w:rsid w:val="0021164A"/>
    <w:rsid w:val="00212CB8"/>
    <w:rsid w:val="00226223"/>
    <w:rsid w:val="002611B5"/>
    <w:rsid w:val="0026674F"/>
    <w:rsid w:val="002A3C34"/>
    <w:rsid w:val="002B7CD1"/>
    <w:rsid w:val="002E3E78"/>
    <w:rsid w:val="00304447"/>
    <w:rsid w:val="0030730A"/>
    <w:rsid w:val="00324C2D"/>
    <w:rsid w:val="003252A3"/>
    <w:rsid w:val="00344E06"/>
    <w:rsid w:val="003514BD"/>
    <w:rsid w:val="00372CBA"/>
    <w:rsid w:val="003C48EA"/>
    <w:rsid w:val="003D21F4"/>
    <w:rsid w:val="003F2B4D"/>
    <w:rsid w:val="004043DB"/>
    <w:rsid w:val="00425DF9"/>
    <w:rsid w:val="0044288B"/>
    <w:rsid w:val="0045748B"/>
    <w:rsid w:val="0046762E"/>
    <w:rsid w:val="004A1978"/>
    <w:rsid w:val="004B2E04"/>
    <w:rsid w:val="004B6012"/>
    <w:rsid w:val="004D4AA5"/>
    <w:rsid w:val="004F0782"/>
    <w:rsid w:val="00513446"/>
    <w:rsid w:val="00571D51"/>
    <w:rsid w:val="005927C4"/>
    <w:rsid w:val="00594E26"/>
    <w:rsid w:val="00597B35"/>
    <w:rsid w:val="005A58A7"/>
    <w:rsid w:val="005C402E"/>
    <w:rsid w:val="005C50DB"/>
    <w:rsid w:val="005D7A9E"/>
    <w:rsid w:val="005F2153"/>
    <w:rsid w:val="0061496E"/>
    <w:rsid w:val="00621FA0"/>
    <w:rsid w:val="00656BB4"/>
    <w:rsid w:val="00675F8F"/>
    <w:rsid w:val="00681A70"/>
    <w:rsid w:val="006A64BE"/>
    <w:rsid w:val="006D243B"/>
    <w:rsid w:val="00725D48"/>
    <w:rsid w:val="007324AD"/>
    <w:rsid w:val="00763F9B"/>
    <w:rsid w:val="00772A40"/>
    <w:rsid w:val="007B175B"/>
    <w:rsid w:val="007F2058"/>
    <w:rsid w:val="00807FAA"/>
    <w:rsid w:val="008106C6"/>
    <w:rsid w:val="00850CE0"/>
    <w:rsid w:val="00861656"/>
    <w:rsid w:val="00884B24"/>
    <w:rsid w:val="00891407"/>
    <w:rsid w:val="008925A2"/>
    <w:rsid w:val="008A0F0A"/>
    <w:rsid w:val="008A4F68"/>
    <w:rsid w:val="008B39E0"/>
    <w:rsid w:val="008C196E"/>
    <w:rsid w:val="008C4714"/>
    <w:rsid w:val="008D266C"/>
    <w:rsid w:val="008E6B9D"/>
    <w:rsid w:val="008F6FAF"/>
    <w:rsid w:val="0091133F"/>
    <w:rsid w:val="00911683"/>
    <w:rsid w:val="00912E77"/>
    <w:rsid w:val="00916AC3"/>
    <w:rsid w:val="00946C81"/>
    <w:rsid w:val="009475AD"/>
    <w:rsid w:val="009A096B"/>
    <w:rsid w:val="009A5FEF"/>
    <w:rsid w:val="009E4F54"/>
    <w:rsid w:val="00A0367A"/>
    <w:rsid w:val="00A04728"/>
    <w:rsid w:val="00A052FC"/>
    <w:rsid w:val="00A17B72"/>
    <w:rsid w:val="00A22AF3"/>
    <w:rsid w:val="00A24121"/>
    <w:rsid w:val="00A4615E"/>
    <w:rsid w:val="00A552D9"/>
    <w:rsid w:val="00A86946"/>
    <w:rsid w:val="00A95424"/>
    <w:rsid w:val="00AB1EF9"/>
    <w:rsid w:val="00AB30CE"/>
    <w:rsid w:val="00AC0026"/>
    <w:rsid w:val="00AD58A8"/>
    <w:rsid w:val="00AE2547"/>
    <w:rsid w:val="00AE27CC"/>
    <w:rsid w:val="00AE6AE9"/>
    <w:rsid w:val="00B01B57"/>
    <w:rsid w:val="00B05011"/>
    <w:rsid w:val="00B1581D"/>
    <w:rsid w:val="00B92A31"/>
    <w:rsid w:val="00BC1753"/>
    <w:rsid w:val="00BC2F83"/>
    <w:rsid w:val="00BC4A0D"/>
    <w:rsid w:val="00BC4A15"/>
    <w:rsid w:val="00BD315C"/>
    <w:rsid w:val="00BD53E4"/>
    <w:rsid w:val="00BF2089"/>
    <w:rsid w:val="00C027D8"/>
    <w:rsid w:val="00C26F38"/>
    <w:rsid w:val="00C53026"/>
    <w:rsid w:val="00C913C6"/>
    <w:rsid w:val="00D06EBB"/>
    <w:rsid w:val="00D06EEC"/>
    <w:rsid w:val="00D13293"/>
    <w:rsid w:val="00D266EA"/>
    <w:rsid w:val="00D32984"/>
    <w:rsid w:val="00D7003C"/>
    <w:rsid w:val="00D95F53"/>
    <w:rsid w:val="00D96D1A"/>
    <w:rsid w:val="00DA2FB7"/>
    <w:rsid w:val="00DA3A69"/>
    <w:rsid w:val="00E0455B"/>
    <w:rsid w:val="00E13599"/>
    <w:rsid w:val="00E167FB"/>
    <w:rsid w:val="00E16ACA"/>
    <w:rsid w:val="00E20DF0"/>
    <w:rsid w:val="00E40BFD"/>
    <w:rsid w:val="00E6167E"/>
    <w:rsid w:val="00E63F20"/>
    <w:rsid w:val="00E715B1"/>
    <w:rsid w:val="00E72130"/>
    <w:rsid w:val="00E845A3"/>
    <w:rsid w:val="00EA7760"/>
    <w:rsid w:val="00EC79EE"/>
    <w:rsid w:val="00EC7CE5"/>
    <w:rsid w:val="00ED0ECC"/>
    <w:rsid w:val="00EE3336"/>
    <w:rsid w:val="00EE519F"/>
    <w:rsid w:val="00F3715A"/>
    <w:rsid w:val="00F42572"/>
    <w:rsid w:val="00F9743E"/>
    <w:rsid w:val="00FB6F27"/>
    <w:rsid w:val="00FE7186"/>
    <w:rsid w:val="00FF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83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5927C4"/>
    <w:pPr>
      <w:ind w:left="720"/>
      <w:contextualSpacing/>
    </w:pPr>
  </w:style>
  <w:style w:type="character" w:customStyle="1" w:styleId="c27">
    <w:name w:val="c27"/>
    <w:basedOn w:val="a0"/>
    <w:rsid w:val="008B39E0"/>
  </w:style>
  <w:style w:type="character" w:styleId="a5">
    <w:name w:val="Hyperlink"/>
    <w:basedOn w:val="a0"/>
    <w:uiPriority w:val="99"/>
    <w:unhideWhenUsed/>
    <w:rsid w:val="003252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83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5927C4"/>
    <w:pPr>
      <w:ind w:left="720"/>
      <w:contextualSpacing/>
    </w:pPr>
  </w:style>
  <w:style w:type="character" w:customStyle="1" w:styleId="c27">
    <w:name w:val="c27"/>
    <w:basedOn w:val="a0"/>
    <w:rsid w:val="008B39E0"/>
  </w:style>
  <w:style w:type="character" w:styleId="a5">
    <w:name w:val="Hyperlink"/>
    <w:basedOn w:val="a0"/>
    <w:uiPriority w:val="99"/>
    <w:unhideWhenUsed/>
    <w:rsid w:val="00325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5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82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3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8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4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98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27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71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70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0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86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2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41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61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43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1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85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2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19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60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9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9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3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31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4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6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1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3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8814-205E-4239-BD3B-2DCE7E25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12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1DNS</dc:creator>
  <cp:lastModifiedBy>PC2</cp:lastModifiedBy>
  <cp:revision>25</cp:revision>
  <dcterms:created xsi:type="dcterms:W3CDTF">2017-11-02T10:09:00Z</dcterms:created>
  <dcterms:modified xsi:type="dcterms:W3CDTF">2017-12-05T04:42:00Z</dcterms:modified>
</cp:coreProperties>
</file>