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A6" w:rsidRPr="0033657D" w:rsidRDefault="00560CA6" w:rsidP="00560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5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инициатив, </w:t>
      </w:r>
    </w:p>
    <w:p w:rsidR="00560CA6" w:rsidRPr="0033657D" w:rsidRDefault="00560CA6" w:rsidP="00560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657D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реализуемых</w:t>
      </w:r>
      <w:proofErr w:type="gramEnd"/>
      <w:r w:rsidRPr="003365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совместно с социальными партнерами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3"/>
        <w:gridCol w:w="3705"/>
        <w:gridCol w:w="4961"/>
      </w:tblGrid>
      <w:tr w:rsidR="00560CA6" w:rsidRPr="0033657D" w:rsidTr="00B414C7">
        <w:trPr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7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7D">
              <w:rPr>
                <w:rFonts w:ascii="Times New Roman" w:eastAsia="Times New Roman" w:hAnsi="Times New Roman" w:cs="Times New Roman"/>
                <w:sz w:val="28"/>
                <w:szCs w:val="28"/>
              </w:rPr>
              <w:t> пп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7D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7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 партнеры</w:t>
            </w:r>
          </w:p>
        </w:tc>
      </w:tr>
      <w:tr w:rsidR="00560CA6" w:rsidRPr="0033657D" w:rsidTr="00B414C7">
        <w:trPr>
          <w:tblCellSpacing w:w="0" w:type="dxa"/>
        </w:trPr>
        <w:tc>
          <w:tcPr>
            <w:tcW w:w="92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36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Инициативы, связанные с повышением эффективности образовательного процесса</w:t>
            </w:r>
          </w:p>
        </w:tc>
      </w:tr>
      <w:tr w:rsidR="00560CA6" w:rsidRPr="0033657D" w:rsidTr="00B414C7">
        <w:trPr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354318">
              <w:rPr>
                <w:rFonts w:ascii="Times New Roman" w:hAnsi="Times New Roman" w:cs="Times New Roman"/>
                <w:sz w:val="28"/>
                <w:szCs w:val="28"/>
              </w:rPr>
              <w:t>профессиональной ориентации обучающихся общеобразовательных учреждений</w:t>
            </w:r>
            <w:r w:rsidRPr="00336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(экскурсии, Дни открытых дверей, родительские собрания, профориентационные мероприятия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конкурсы</w:t>
            </w:r>
            <w:r w:rsidRPr="0033657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3657D">
              <w:rPr>
                <w:rFonts w:ascii="Times New Roman" w:eastAsia="Times New Roman" w:hAnsi="Times New Roman" w:cs="Times New Roman"/>
                <w:sz w:val="28"/>
                <w:szCs w:val="28"/>
              </w:rPr>
              <w:t>бщеобразовательные учреждения,</w:t>
            </w:r>
            <w:r w:rsidRPr="003365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365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АУПО ХМАО-Югры «Нефтеюганский политехнический колледж», </w:t>
            </w:r>
            <w:r w:rsidRPr="003365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казенное учреждение Ханты-Мансийского автономного округа-Югры «Нефтеюганский центр занятости населения» </w:t>
            </w:r>
          </w:p>
        </w:tc>
      </w:tr>
      <w:tr w:rsidR="00560CA6" w:rsidRPr="0033657D" w:rsidTr="00B414C7">
        <w:trPr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54318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3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CA6" w:rsidRPr="00354318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318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дополнительной общеобразовательной программы «Инженерный класс»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54318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318">
              <w:rPr>
                <w:rFonts w:ascii="Times New Roman" w:hAnsi="Times New Roman" w:cs="Times New Roman"/>
                <w:sz w:val="28"/>
                <w:szCs w:val="28"/>
              </w:rPr>
              <w:t>МБОУ «СОШ с углубленным изучением отдельных предметов №10»</w:t>
            </w:r>
          </w:p>
        </w:tc>
      </w:tr>
      <w:tr w:rsidR="00560CA6" w:rsidRPr="0033657D" w:rsidTr="00B414C7">
        <w:trPr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7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CA6" w:rsidRPr="00354318" w:rsidRDefault="00560CA6" w:rsidP="00B4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318">
              <w:rPr>
                <w:rFonts w:ascii="Times New Roman" w:hAnsi="Times New Roman" w:cs="Times New Roman"/>
                <w:sz w:val="28"/>
                <w:szCs w:val="28"/>
              </w:rPr>
              <w:t>Интеграция урочной деятельности и дополнительного образования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54318" w:rsidRDefault="00560CA6" w:rsidP="00B4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3657D">
              <w:rPr>
                <w:rFonts w:ascii="Times New Roman" w:eastAsia="Times New Roman" w:hAnsi="Times New Roman" w:cs="Times New Roman"/>
                <w:sz w:val="28"/>
                <w:szCs w:val="28"/>
              </w:rPr>
              <w:t>бщеобразовательные учреждения</w:t>
            </w:r>
          </w:p>
        </w:tc>
      </w:tr>
      <w:tr w:rsidR="00560CA6" w:rsidRPr="0033657D" w:rsidTr="00B414C7">
        <w:trPr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7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7D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социального проекта «</w:t>
            </w:r>
            <w:proofErr w:type="gramStart"/>
            <w:r w:rsidRPr="0033657D">
              <w:rPr>
                <w:rFonts w:ascii="Times New Roman" w:eastAsia="Times New Roman" w:hAnsi="Times New Roman" w:cs="Times New Roman"/>
                <w:sz w:val="28"/>
                <w:szCs w:val="28"/>
              </w:rPr>
              <w:t>Дети-детям</w:t>
            </w:r>
            <w:proofErr w:type="gramEnd"/>
            <w:r w:rsidRPr="0033657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Общеобразовательные учреждения, </w:t>
            </w:r>
            <w:r w:rsidRPr="0033657D">
              <w:rPr>
                <w:rFonts w:ascii="Times New Roman" w:hAnsi="Times New Roman" w:cs="Times New Roman"/>
                <w:bCs/>
                <w:sz w:val="28"/>
                <w:szCs w:val="28"/>
              </w:rPr>
              <w:t>МБУК «Культурно-досуговый комплекс»</w:t>
            </w:r>
          </w:p>
        </w:tc>
      </w:tr>
      <w:tr w:rsidR="00560CA6" w:rsidRPr="0033657D" w:rsidTr="00B414C7">
        <w:trPr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D61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372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программы летнего отдыха и оздоровления детей</w:t>
            </w:r>
            <w:r w:rsidRPr="00336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7D">
              <w:rPr>
                <w:rFonts w:ascii="Times New Roman" w:eastAsia="Times New Roman" w:hAnsi="Times New Roman" w:cs="Times New Roman"/>
                <w:sz w:val="28"/>
                <w:szCs w:val="28"/>
              </w:rPr>
              <w:t>«Я и мой мир»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7D">
              <w:rPr>
                <w:rFonts w:ascii="Times New Roman" w:hAnsi="Times New Roman" w:cs="Times New Roman"/>
                <w:bCs/>
                <w:sz w:val="28"/>
                <w:szCs w:val="28"/>
              </w:rPr>
              <w:t>Центр физической культуры и спорта «Жемчужина Югры», МБУК «Культурно-досуговый комплекс»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33657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</w:tc>
      </w:tr>
      <w:tr w:rsidR="00560CA6" w:rsidRPr="0033657D" w:rsidTr="00B414C7">
        <w:trPr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D61" w:rsidRDefault="00560CA6" w:rsidP="00C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657D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3365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едение </w:t>
            </w:r>
            <w:r w:rsidR="00CB1D61">
              <w:rPr>
                <w:rFonts w:ascii="Times New Roman" w:hAnsi="Times New Roman" w:cs="Times New Roman"/>
                <w:bCs/>
                <w:sz w:val="28"/>
                <w:szCs w:val="28"/>
              </w:rPr>
              <w:t>фестиваля</w:t>
            </w:r>
          </w:p>
          <w:p w:rsidR="00560CA6" w:rsidRPr="0033657D" w:rsidRDefault="00560CA6" w:rsidP="00CB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365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CB1D61">
              <w:rPr>
                <w:rFonts w:ascii="Times New Roman" w:hAnsi="Times New Roman" w:cs="Times New Roman"/>
                <w:bCs/>
                <w:sz w:val="28"/>
                <w:szCs w:val="28"/>
              </w:rPr>
              <w:t>Шанс на успех</w:t>
            </w:r>
            <w:r w:rsidRPr="0033657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657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</w:tc>
      </w:tr>
      <w:tr w:rsidR="00560CA6" w:rsidRPr="0033657D" w:rsidTr="00B414C7">
        <w:trPr>
          <w:tblCellSpacing w:w="0" w:type="dxa"/>
        </w:trPr>
        <w:tc>
          <w:tcPr>
            <w:tcW w:w="92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36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Инициативы, связанные с организацией методической и инновационной деятельности</w:t>
            </w:r>
          </w:p>
        </w:tc>
      </w:tr>
      <w:tr w:rsidR="00560CA6" w:rsidRPr="0033657D" w:rsidTr="00B414C7">
        <w:trPr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методической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«Апробация модели персонифицированного финансирования дополнительного образования детей (сертификат дополнительного образования)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7D">
              <w:rPr>
                <w:rFonts w:ascii="Times New Roman" w:hAnsi="Times New Roman" w:cs="Times New Roman"/>
                <w:sz w:val="28"/>
                <w:szCs w:val="28"/>
              </w:rPr>
              <w:t>АНО ДПО «Открытое образование»</w:t>
            </w:r>
          </w:p>
        </w:tc>
      </w:tr>
      <w:tr w:rsidR="00560CA6" w:rsidRPr="0033657D" w:rsidTr="00B414C7">
        <w:trPr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7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Методическое сопровождение работы в</w:t>
            </w:r>
            <w:r w:rsidRPr="0033657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информационной </w:t>
            </w:r>
            <w:r w:rsidRPr="0033657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систем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</w:t>
            </w:r>
            <w:r w:rsidRPr="0033657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«АВЕРС»: </w:t>
            </w:r>
            <w:proofErr w:type="gramStart"/>
            <w:r w:rsidRPr="0033657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Управление организацией дополнительного образования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(обучающие и консультационные вебинары)</w:t>
            </w:r>
            <w:proofErr w:type="gram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Pr="0033657D">
              <w:rPr>
                <w:rFonts w:ascii="Times New Roman" w:hAnsi="Times New Roman" w:cs="Times New Roman"/>
                <w:sz w:val="28"/>
                <w:szCs w:val="28"/>
              </w:rPr>
              <w:t>руппа компаний АВЕРС</w:t>
            </w:r>
          </w:p>
        </w:tc>
      </w:tr>
      <w:tr w:rsidR="00560CA6" w:rsidRPr="0033657D" w:rsidTr="00B414C7">
        <w:trPr>
          <w:tblCellSpacing w:w="0" w:type="dxa"/>
        </w:trPr>
        <w:tc>
          <w:tcPr>
            <w:tcW w:w="92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36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Инициативы, направленные на создание условий для транслирования педагогического опыта</w:t>
            </w:r>
          </w:p>
        </w:tc>
      </w:tr>
      <w:tr w:rsidR="00560CA6" w:rsidRPr="0033657D" w:rsidTr="00B414C7">
        <w:trPr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7D">
              <w:rPr>
                <w:rFonts w:ascii="Times New Roman" w:eastAsia="Times New Roman" w:hAnsi="Times New Roman" w:cs="Times New Roman"/>
                <w:sz w:val="28"/>
                <w:szCs w:val="28"/>
              </w:rPr>
              <w:t>«Индивидуальные образовательные траектории: организационно-управленческий аспект»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7D">
              <w:rPr>
                <w:rFonts w:ascii="Times New Roman" w:eastAsia="Times New Roman" w:hAnsi="Times New Roman" w:cs="Times New Roman"/>
                <w:sz w:val="28"/>
                <w:szCs w:val="28"/>
              </w:rPr>
              <w:t>АУ ДПО ХМАО-Югры «Институт развития образования»</w:t>
            </w:r>
          </w:p>
        </w:tc>
      </w:tr>
      <w:tr w:rsidR="00560CA6" w:rsidRPr="0033657D" w:rsidTr="00B414C7">
        <w:trPr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7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7D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«Детский оздоровительный отдых в современных условиях: нормативно-правовые, организационные, методические аспекты»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7D">
              <w:rPr>
                <w:rFonts w:ascii="Times New Roman" w:eastAsia="Times New Roman" w:hAnsi="Times New Roman" w:cs="Times New Roman"/>
                <w:sz w:val="28"/>
                <w:szCs w:val="28"/>
              </w:rPr>
              <w:t>БУВО  ХМАО-Югры «Сургутский государственный педагогический университет»</w:t>
            </w:r>
          </w:p>
        </w:tc>
      </w:tr>
      <w:tr w:rsidR="00560CA6" w:rsidRPr="0033657D" w:rsidTr="00B414C7">
        <w:trPr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7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7D">
              <w:rPr>
                <w:rFonts w:ascii="Times New Roman" w:eastAsia="Times New Roman" w:hAnsi="Times New Roman" w:cs="Times New Roman"/>
                <w:sz w:val="28"/>
                <w:szCs w:val="28"/>
              </w:rPr>
              <w:t>«Обновление содержания дополнительного образования детей в свете реализации ФГОС ООО (организация внеурочной деятельности)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7D">
              <w:rPr>
                <w:rFonts w:ascii="Times New Roman" w:eastAsia="Times New Roman" w:hAnsi="Times New Roman" w:cs="Times New Roman"/>
                <w:sz w:val="28"/>
                <w:szCs w:val="28"/>
              </w:rPr>
              <w:t>АУ ДПО ХМАО-Югры «Институт развития образования»</w:t>
            </w:r>
          </w:p>
        </w:tc>
      </w:tr>
      <w:tr w:rsidR="00560CA6" w:rsidRPr="0033657D" w:rsidTr="00B414C7">
        <w:trPr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7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7D">
              <w:rPr>
                <w:rFonts w:ascii="Times New Roman" w:eastAsia="Calibri" w:hAnsi="Times New Roman" w:cs="Times New Roman"/>
                <w:sz w:val="28"/>
                <w:szCs w:val="28"/>
              </w:rPr>
              <w:t>«Реализация системно-деятельностного подхода на уроке информатики в условиях ФГОС»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7D">
              <w:rPr>
                <w:rFonts w:ascii="Times New Roman" w:eastAsia="Times New Roman" w:hAnsi="Times New Roman" w:cs="Times New Roman"/>
                <w:sz w:val="28"/>
                <w:szCs w:val="28"/>
              </w:rPr>
              <w:t>АУ ДПО ХМАО-Югры «Институт развития образования»</w:t>
            </w:r>
          </w:p>
        </w:tc>
      </w:tr>
      <w:tr w:rsidR="00560CA6" w:rsidRPr="0033657D" w:rsidTr="00B414C7">
        <w:trPr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7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7D">
              <w:rPr>
                <w:rFonts w:ascii="Times New Roman" w:eastAsia="Calibri" w:hAnsi="Times New Roman" w:cs="Times New Roman"/>
                <w:sz w:val="28"/>
                <w:szCs w:val="28"/>
              </w:rPr>
              <w:t>«Проектирование открытых образовательных программ инженерно- технической и естественно – научной направленности»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АУ ДПО ХМАО-Югры «Институт развития образования» </w:t>
            </w:r>
          </w:p>
        </w:tc>
      </w:tr>
      <w:tr w:rsidR="00560CA6" w:rsidRPr="0033657D" w:rsidTr="00B414C7">
        <w:trPr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7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57D">
              <w:rPr>
                <w:rFonts w:ascii="Times New Roman" w:eastAsia="Calibri" w:hAnsi="Times New Roman" w:cs="Times New Roman"/>
                <w:sz w:val="28"/>
                <w:szCs w:val="28"/>
              </w:rPr>
              <w:t>«Методика преподавания шахмат для школьников и дошкольников с использованием интернет – технологий»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7D">
              <w:rPr>
                <w:rFonts w:ascii="Times New Roman" w:eastAsia="Times New Roman" w:hAnsi="Times New Roman" w:cs="Times New Roman"/>
                <w:sz w:val="28"/>
                <w:szCs w:val="28"/>
              </w:rPr>
              <w:t>АУ ДПО ХМАО-Югры «Институт развития образования»</w:t>
            </w:r>
          </w:p>
        </w:tc>
      </w:tr>
      <w:tr w:rsidR="00560CA6" w:rsidRPr="0033657D" w:rsidTr="00B414C7">
        <w:trPr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7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57D">
              <w:rPr>
                <w:rFonts w:ascii="Times New Roman" w:eastAsia="Calibri" w:hAnsi="Times New Roman" w:cs="Times New Roman"/>
                <w:sz w:val="28"/>
                <w:szCs w:val="28"/>
              </w:rPr>
              <w:t>«Моделирование воспитательной системыобразовательного  учреждения в уловиях реализации требований новых образовательных стандартов»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7D">
              <w:rPr>
                <w:rFonts w:ascii="Times New Roman" w:eastAsia="Times New Roman" w:hAnsi="Times New Roman" w:cs="Times New Roman"/>
                <w:sz w:val="28"/>
                <w:szCs w:val="28"/>
              </w:rPr>
              <w:t>АУ ДПО ХМАО-Югры «Институт развития образования»</w:t>
            </w:r>
          </w:p>
        </w:tc>
      </w:tr>
      <w:tr w:rsidR="00560CA6" w:rsidRPr="0033657D" w:rsidTr="00B414C7">
        <w:trPr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7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«Инновационные технологии менеджмента в управлении оргпнизации моциальной </w:t>
            </w:r>
            <w:r w:rsidRPr="003365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сферы»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АУ ДПО ХМАО-Югры «Институт развития образования»</w:t>
            </w:r>
          </w:p>
        </w:tc>
      </w:tr>
      <w:tr w:rsidR="00560CA6" w:rsidRPr="0033657D" w:rsidTr="00B414C7">
        <w:trPr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3657D">
              <w:rPr>
                <w:rFonts w:ascii="Times New Roman" w:eastAsia="Calibri" w:hAnsi="Times New Roman" w:cs="Times New Roman"/>
                <w:sz w:val="28"/>
                <w:szCs w:val="28"/>
              </w:rPr>
              <w:t>Интерпритация и использование результатов оценочных процедур в управлении качеством образовательной деятельности (для руководителей)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CA6" w:rsidRPr="0033657D" w:rsidRDefault="00560CA6" w:rsidP="00B4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7D">
              <w:rPr>
                <w:rFonts w:ascii="Times New Roman" w:eastAsia="Times New Roman" w:hAnsi="Times New Roman" w:cs="Times New Roman"/>
                <w:sz w:val="28"/>
                <w:szCs w:val="28"/>
              </w:rPr>
              <w:t>АУ ДПО ХМАО-Югры «Институт развития образования»</w:t>
            </w:r>
          </w:p>
        </w:tc>
      </w:tr>
    </w:tbl>
    <w:p w:rsidR="00560CA6" w:rsidRPr="0033657D" w:rsidRDefault="00560CA6" w:rsidP="00560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CA6" w:rsidRPr="00165372" w:rsidRDefault="00560CA6" w:rsidP="00560CA6">
      <w:pPr>
        <w:rPr>
          <w:szCs w:val="28"/>
        </w:rPr>
      </w:pPr>
    </w:p>
    <w:p w:rsidR="0013791F" w:rsidRPr="00560CA6" w:rsidRDefault="0013791F" w:rsidP="00560CA6">
      <w:pPr>
        <w:rPr>
          <w:szCs w:val="28"/>
        </w:rPr>
      </w:pPr>
    </w:p>
    <w:sectPr w:rsidR="0013791F" w:rsidRPr="00560CA6" w:rsidSect="00B0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F5F43"/>
    <w:rsid w:val="00063F92"/>
    <w:rsid w:val="0013791F"/>
    <w:rsid w:val="0033657D"/>
    <w:rsid w:val="003870E4"/>
    <w:rsid w:val="004770A2"/>
    <w:rsid w:val="00560CA6"/>
    <w:rsid w:val="00872670"/>
    <w:rsid w:val="00922E79"/>
    <w:rsid w:val="00CB1D61"/>
    <w:rsid w:val="00CF5F43"/>
    <w:rsid w:val="00E43115"/>
    <w:rsid w:val="00EB6986"/>
    <w:rsid w:val="00EF2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PC2</cp:lastModifiedBy>
  <cp:revision>7</cp:revision>
  <dcterms:created xsi:type="dcterms:W3CDTF">2017-12-01T08:41:00Z</dcterms:created>
  <dcterms:modified xsi:type="dcterms:W3CDTF">2017-12-20T12:08:00Z</dcterms:modified>
</cp:coreProperties>
</file>